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F89" w:rsidRPr="000C6766" w:rsidRDefault="00514188" w:rsidP="00614A1B">
      <w:pPr>
        <w:spacing w:line="499" w:lineRule="exact"/>
        <w:ind w:left="355"/>
        <w:jc w:val="center"/>
        <w:rPr>
          <w:rFonts w:ascii="標楷體" w:eastAsia="標楷體" w:hAnsi="標楷體"/>
          <w:sz w:val="32"/>
          <w:szCs w:val="28"/>
        </w:rPr>
      </w:pPr>
      <w:r w:rsidRPr="000C6766">
        <w:rPr>
          <w:rFonts w:ascii="標楷體" w:eastAsia="標楷體" w:hAnsi="標楷體" w:hint="eastAsia"/>
          <w:spacing w:val="-2"/>
          <w:sz w:val="32"/>
          <w:szCs w:val="28"/>
        </w:rPr>
        <w:t>國立</w:t>
      </w:r>
      <w:r w:rsidR="001F7154" w:rsidRPr="000C6766">
        <w:rPr>
          <w:rFonts w:ascii="標楷體" w:eastAsia="標楷體" w:hAnsi="標楷體" w:cs="新細明體" w:hint="eastAsia"/>
          <w:spacing w:val="-2"/>
          <w:sz w:val="32"/>
          <w:szCs w:val="28"/>
        </w:rPr>
        <w:t>北門</w:t>
      </w:r>
      <w:r w:rsidRPr="000C6766">
        <w:rPr>
          <w:rFonts w:ascii="標楷體" w:eastAsia="標楷體" w:hAnsi="標楷體" w:hint="eastAsia"/>
          <w:spacing w:val="-2"/>
          <w:sz w:val="32"/>
          <w:szCs w:val="28"/>
        </w:rPr>
        <w:t>高級中學本土語文及外語能力</w:t>
      </w:r>
      <w:r w:rsidR="00614A1B" w:rsidRPr="000C6766">
        <w:rPr>
          <w:rFonts w:ascii="標楷體" w:eastAsia="標楷體" w:hAnsi="標楷體" w:hint="eastAsia"/>
          <w:spacing w:val="-2"/>
          <w:sz w:val="32"/>
          <w:szCs w:val="28"/>
        </w:rPr>
        <w:t>測驗</w:t>
      </w:r>
      <w:r w:rsidR="00614A1B" w:rsidRPr="000C6766">
        <w:rPr>
          <w:rFonts w:ascii="標楷體" w:eastAsia="標楷體" w:hAnsi="標楷體"/>
          <w:spacing w:val="-2"/>
          <w:sz w:val="32"/>
          <w:szCs w:val="28"/>
        </w:rPr>
        <w:t>優秀成績獎勵要點</w:t>
      </w:r>
    </w:p>
    <w:p w:rsidR="00942F89" w:rsidRPr="000C6766" w:rsidRDefault="00514188">
      <w:pPr>
        <w:spacing w:before="51" w:line="338" w:lineRule="exact"/>
        <w:ind w:right="112"/>
        <w:jc w:val="right"/>
        <w:rPr>
          <w:rFonts w:ascii="標楷體" w:eastAsia="標楷體" w:hAnsi="標楷體"/>
          <w:color w:val="FF0000"/>
          <w:szCs w:val="28"/>
        </w:rPr>
      </w:pPr>
      <w:r w:rsidRPr="000C6766">
        <w:rPr>
          <w:rFonts w:ascii="標楷體" w:eastAsia="標楷體" w:hAnsi="標楷體"/>
          <w:color w:val="FF0000"/>
          <w:spacing w:val="-2"/>
          <w:szCs w:val="28"/>
        </w:rPr>
        <w:t>11</w:t>
      </w:r>
      <w:r w:rsidR="00614A1B" w:rsidRPr="000C6766">
        <w:rPr>
          <w:rFonts w:ascii="標楷體" w:eastAsia="標楷體" w:hAnsi="標楷體" w:hint="eastAsia"/>
          <w:color w:val="FF0000"/>
          <w:spacing w:val="-2"/>
          <w:szCs w:val="28"/>
        </w:rPr>
        <w:t>3</w:t>
      </w:r>
      <w:r w:rsidRPr="000C6766">
        <w:rPr>
          <w:rFonts w:ascii="標楷體" w:eastAsia="標楷體" w:hAnsi="標楷體"/>
          <w:color w:val="FF0000"/>
          <w:spacing w:val="-2"/>
          <w:szCs w:val="28"/>
        </w:rPr>
        <w:t>.</w:t>
      </w:r>
      <w:r w:rsidR="00F77332">
        <w:rPr>
          <w:rFonts w:ascii="標楷體" w:eastAsia="標楷體" w:hAnsi="標楷體" w:hint="eastAsia"/>
          <w:color w:val="FF0000"/>
          <w:spacing w:val="-2"/>
          <w:szCs w:val="28"/>
        </w:rPr>
        <w:t>0</w:t>
      </w:r>
      <w:r w:rsidR="00614A1B" w:rsidRPr="000C6766">
        <w:rPr>
          <w:rFonts w:ascii="標楷體" w:eastAsia="標楷體" w:hAnsi="標楷體" w:hint="eastAsia"/>
          <w:color w:val="FF0000"/>
          <w:spacing w:val="-2"/>
          <w:szCs w:val="28"/>
        </w:rPr>
        <w:t>5</w:t>
      </w:r>
      <w:r w:rsidRPr="000C6766">
        <w:rPr>
          <w:rFonts w:ascii="標楷體" w:eastAsia="標楷體" w:hAnsi="標楷體"/>
          <w:color w:val="FF0000"/>
          <w:spacing w:val="-2"/>
          <w:szCs w:val="28"/>
        </w:rPr>
        <w:t>.</w:t>
      </w:r>
      <w:r w:rsidR="00F77332">
        <w:rPr>
          <w:rFonts w:ascii="標楷體" w:eastAsia="標楷體" w:hAnsi="標楷體" w:hint="eastAsia"/>
          <w:color w:val="FF0000"/>
          <w:spacing w:val="-2"/>
          <w:szCs w:val="28"/>
        </w:rPr>
        <w:t>0</w:t>
      </w:r>
      <w:r w:rsidR="00614A1B" w:rsidRPr="000C6766">
        <w:rPr>
          <w:rFonts w:ascii="標楷體" w:eastAsia="標楷體" w:hAnsi="標楷體" w:hint="eastAsia"/>
          <w:color w:val="FF0000"/>
          <w:spacing w:val="-2"/>
          <w:szCs w:val="28"/>
        </w:rPr>
        <w:t>8</w:t>
      </w:r>
      <w:r w:rsidR="00681412">
        <w:rPr>
          <w:rFonts w:ascii="標楷體" w:eastAsia="標楷體" w:hAnsi="標楷體" w:hint="eastAsia"/>
          <w:color w:val="FF0000"/>
          <w:spacing w:val="-2"/>
          <w:szCs w:val="28"/>
        </w:rPr>
        <w:t>第9次</w:t>
      </w:r>
      <w:bookmarkStart w:id="0" w:name="_GoBack"/>
      <w:bookmarkEnd w:id="0"/>
      <w:r w:rsidR="00614A1B" w:rsidRPr="000C6766">
        <w:rPr>
          <w:rFonts w:ascii="標楷體" w:eastAsia="標楷體" w:hAnsi="標楷體" w:hint="eastAsia"/>
          <w:color w:val="FF0000"/>
          <w:spacing w:val="-2"/>
          <w:szCs w:val="28"/>
        </w:rPr>
        <w:t>擴大</w:t>
      </w:r>
      <w:r w:rsidR="000C6766" w:rsidRPr="000C6766">
        <w:rPr>
          <w:rFonts w:ascii="標楷體" w:eastAsia="標楷體" w:hAnsi="標楷體" w:hint="eastAsia"/>
          <w:color w:val="FF0000"/>
          <w:spacing w:val="-2"/>
          <w:szCs w:val="28"/>
        </w:rPr>
        <w:t>行政</w:t>
      </w:r>
      <w:r w:rsidR="00614A1B" w:rsidRPr="000C6766">
        <w:rPr>
          <w:rFonts w:ascii="標楷體" w:eastAsia="標楷體" w:hAnsi="標楷體" w:hint="eastAsia"/>
          <w:color w:val="FF0000"/>
          <w:spacing w:val="-2"/>
          <w:szCs w:val="28"/>
        </w:rPr>
        <w:t>會議</w:t>
      </w:r>
      <w:r w:rsidR="00F77332">
        <w:rPr>
          <w:rFonts w:ascii="標楷體" w:eastAsia="標楷體" w:hAnsi="標楷體" w:hint="eastAsia"/>
          <w:color w:val="FF0000"/>
          <w:spacing w:val="-2"/>
          <w:szCs w:val="28"/>
        </w:rPr>
        <w:t>通過</w:t>
      </w:r>
    </w:p>
    <w:p w:rsidR="00942F89" w:rsidRPr="000C6766" w:rsidRDefault="000F4597" w:rsidP="000F4597">
      <w:pPr>
        <w:pStyle w:val="a3"/>
        <w:spacing w:before="174" w:line="250" w:lineRule="auto"/>
        <w:ind w:left="1529" w:right="113" w:hangingChars="550" w:hanging="152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514188" w:rsidRPr="000C6766">
        <w:rPr>
          <w:rFonts w:ascii="標楷體" w:eastAsia="標楷體" w:hAnsi="標楷體"/>
          <w:spacing w:val="-2"/>
          <w:sz w:val="28"/>
          <w:szCs w:val="28"/>
        </w:rPr>
        <w:t>一、目的：為鼓勵本校</w:t>
      </w:r>
      <w:r w:rsidR="00247776" w:rsidRPr="000C6766">
        <w:rPr>
          <w:rFonts w:ascii="標楷體" w:eastAsia="標楷體" w:hAnsi="標楷體" w:hint="eastAsia"/>
          <w:spacing w:val="-2"/>
          <w:sz w:val="28"/>
          <w:szCs w:val="28"/>
        </w:rPr>
        <w:t>學</w:t>
      </w:r>
      <w:r w:rsidR="00514188" w:rsidRPr="000C6766">
        <w:rPr>
          <w:rFonts w:ascii="標楷體" w:eastAsia="標楷體" w:hAnsi="標楷體"/>
          <w:spacing w:val="-2"/>
          <w:sz w:val="28"/>
          <w:szCs w:val="28"/>
        </w:rPr>
        <w:t>生積極提升第二語言能力，取得</w:t>
      </w:r>
      <w:r w:rsidR="00514188" w:rsidRPr="000C6766">
        <w:rPr>
          <w:rFonts w:ascii="標楷體" w:eastAsia="標楷體" w:hAnsi="標楷體" w:hint="eastAsia"/>
          <w:spacing w:val="-2"/>
          <w:sz w:val="28"/>
          <w:szCs w:val="28"/>
        </w:rPr>
        <w:t>本土語文或外語能力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</w:t>
      </w:r>
      <w:r w:rsidR="00514188" w:rsidRPr="000C6766">
        <w:rPr>
          <w:rFonts w:ascii="標楷體" w:eastAsia="標楷體" w:hAnsi="標楷體"/>
          <w:spacing w:val="-2"/>
          <w:sz w:val="28"/>
          <w:szCs w:val="28"/>
        </w:rPr>
        <w:t>檢測證照，特訂定此計畫。</w:t>
      </w:r>
    </w:p>
    <w:p w:rsidR="00247776" w:rsidRPr="000C6766" w:rsidRDefault="00514188">
      <w:pPr>
        <w:pStyle w:val="a3"/>
        <w:spacing w:line="249" w:lineRule="auto"/>
        <w:ind w:left="112" w:right="1590" w:firstLine="0"/>
        <w:rPr>
          <w:rFonts w:ascii="標楷體" w:eastAsia="標楷體" w:hAnsi="標楷體"/>
          <w:spacing w:val="-2"/>
          <w:sz w:val="28"/>
          <w:szCs w:val="28"/>
        </w:rPr>
      </w:pPr>
      <w:r w:rsidRPr="000C6766">
        <w:rPr>
          <w:rFonts w:ascii="標楷體" w:eastAsia="標楷體" w:hAnsi="標楷體"/>
          <w:spacing w:val="-2"/>
          <w:sz w:val="28"/>
          <w:szCs w:val="28"/>
        </w:rPr>
        <w:t>二、對象：本校在校生。</w:t>
      </w:r>
    </w:p>
    <w:p w:rsidR="00942F89" w:rsidRPr="000C6766" w:rsidRDefault="00514188">
      <w:pPr>
        <w:pStyle w:val="a3"/>
        <w:spacing w:line="249" w:lineRule="auto"/>
        <w:ind w:left="112" w:right="1590" w:firstLine="0"/>
        <w:rPr>
          <w:rFonts w:ascii="標楷體" w:eastAsia="標楷體" w:hAnsi="標楷體"/>
          <w:sz w:val="28"/>
          <w:szCs w:val="28"/>
        </w:rPr>
      </w:pPr>
      <w:r w:rsidRPr="000C6766">
        <w:rPr>
          <w:rFonts w:ascii="標楷體" w:eastAsia="標楷體" w:hAnsi="標楷體"/>
          <w:spacing w:val="-2"/>
          <w:sz w:val="28"/>
          <w:szCs w:val="28"/>
        </w:rPr>
        <w:t>三、補助範圍：</w:t>
      </w:r>
    </w:p>
    <w:p w:rsidR="00ED64BE" w:rsidRPr="00ED64BE" w:rsidRDefault="00514188">
      <w:pPr>
        <w:pStyle w:val="1"/>
        <w:numPr>
          <w:ilvl w:val="0"/>
          <w:numId w:val="2"/>
        </w:numPr>
        <w:tabs>
          <w:tab w:val="left" w:pos="811"/>
          <w:tab w:val="left" w:pos="813"/>
        </w:tabs>
        <w:spacing w:line="249" w:lineRule="auto"/>
        <w:ind w:hanging="240"/>
        <w:jc w:val="both"/>
        <w:rPr>
          <w:rFonts w:ascii="標楷體" w:eastAsia="標楷體" w:hAnsi="標楷體"/>
          <w:b w:val="0"/>
          <w:sz w:val="28"/>
          <w:szCs w:val="28"/>
          <w:u w:val="none"/>
        </w:rPr>
      </w:pPr>
      <w:r w:rsidRPr="000C6766">
        <w:rPr>
          <w:rFonts w:ascii="標楷體" w:eastAsia="標楷體" w:hAnsi="標楷體" w:hint="eastAsia"/>
          <w:b w:val="0"/>
          <w:sz w:val="28"/>
          <w:szCs w:val="28"/>
          <w:u w:val="none"/>
        </w:rPr>
        <w:tab/>
      </w:r>
      <w:r w:rsidR="000A0E35"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語文能力檢測</w:t>
      </w:r>
      <w:r w:rsidR="000A0E35" w:rsidRPr="000C6766">
        <w:rPr>
          <w:rFonts w:ascii="標楷體" w:eastAsia="標楷體" w:hAnsi="標楷體" w:cs="新細明體" w:hint="eastAsia"/>
          <w:b w:val="0"/>
          <w:spacing w:val="-2"/>
          <w:sz w:val="28"/>
          <w:szCs w:val="28"/>
          <w:u w:val="none"/>
        </w:rPr>
        <w:t>獎勵範圍：</w:t>
      </w:r>
    </w:p>
    <w:p w:rsidR="000A0E35" w:rsidRDefault="00ED64BE" w:rsidP="00ED64BE">
      <w:pPr>
        <w:pStyle w:val="1"/>
        <w:spacing w:line="249" w:lineRule="auto"/>
        <w:ind w:leftChars="369" w:left="1273" w:hangingChars="166" w:hanging="461"/>
        <w:jc w:val="left"/>
        <w:rPr>
          <w:rFonts w:ascii="標楷體" w:eastAsia="標楷體" w:hAnsi="標楷體" w:cs="新細明體"/>
          <w:b w:val="0"/>
          <w:spacing w:val="-2"/>
          <w:sz w:val="28"/>
          <w:szCs w:val="28"/>
          <w:u w:val="none"/>
        </w:rPr>
      </w:pPr>
      <w:r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(1)</w:t>
      </w:r>
      <w:r w:rsidR="000A0E35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閩南語、臺灣手語、客家語、原住民族語、日語、德語、法語、西</w:t>
      </w:r>
      <w:r w:rsidR="00B44A78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班牙</w:t>
      </w:r>
      <w:r w:rsidR="000A0E35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語、俄語、韓語及越</w:t>
      </w:r>
      <w:r w:rsidR="00B44A78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南</w:t>
      </w:r>
      <w:r w:rsidR="000A0E35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語等</w:t>
      </w:r>
      <w:r w:rsidR="000A0E35"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1</w:t>
      </w:r>
      <w:r w:rsidR="000A0E35" w:rsidRPr="000C6766">
        <w:rPr>
          <w:rFonts w:ascii="標楷體" w:eastAsia="標楷體" w:hAnsi="標楷體" w:cs="新細明體" w:hint="eastAsia"/>
          <w:b w:val="0"/>
          <w:spacing w:val="-2"/>
          <w:sz w:val="28"/>
          <w:szCs w:val="28"/>
          <w:u w:val="none"/>
        </w:rPr>
        <w:t>1</w:t>
      </w:r>
      <w:r w:rsidR="000A0E35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類語言能力檢測</w:t>
      </w:r>
      <w:r w:rsidR="000A0E35" w:rsidRPr="000C6766">
        <w:rPr>
          <w:rFonts w:ascii="標楷體" w:eastAsia="標楷體" w:hAnsi="標楷體" w:cs="新細明體" w:hint="eastAsia"/>
          <w:b w:val="0"/>
          <w:spacing w:val="-2"/>
          <w:sz w:val="28"/>
          <w:szCs w:val="28"/>
          <w:u w:val="none"/>
        </w:rPr>
        <w:t>。</w:t>
      </w:r>
    </w:p>
    <w:p w:rsidR="00ED64BE" w:rsidRPr="000C6766" w:rsidRDefault="00ED64BE" w:rsidP="00ED64BE">
      <w:pPr>
        <w:pStyle w:val="1"/>
        <w:tabs>
          <w:tab w:val="left" w:pos="811"/>
          <w:tab w:val="left" w:pos="813"/>
        </w:tabs>
        <w:spacing w:line="249" w:lineRule="auto"/>
        <w:ind w:firstLine="0"/>
        <w:jc w:val="left"/>
        <w:rPr>
          <w:rFonts w:ascii="標楷體" w:eastAsia="標楷體" w:hAnsi="標楷體"/>
          <w:b w:val="0"/>
          <w:sz w:val="28"/>
          <w:szCs w:val="28"/>
          <w:u w:val="none"/>
        </w:rPr>
      </w:pPr>
      <w:r>
        <w:rPr>
          <w:rFonts w:ascii="標楷體" w:eastAsia="標楷體" w:hAnsi="標楷體" w:hint="eastAsia"/>
          <w:b w:val="0"/>
          <w:sz w:val="28"/>
          <w:szCs w:val="28"/>
          <w:u w:val="none"/>
        </w:rPr>
        <w:t>(2)</w:t>
      </w:r>
      <w:r w:rsidRPr="00BF7A90">
        <w:rPr>
          <w:rFonts w:ascii="標楷體" w:eastAsia="標楷體" w:hAnsi="標楷體" w:hint="eastAsia"/>
          <w:b w:val="0"/>
          <w:color w:val="FF0000"/>
          <w:sz w:val="28"/>
          <w:szCs w:val="28"/>
          <w:u w:val="none"/>
        </w:rPr>
        <w:t>客家語的各類腔調及原住民族語的各族</w:t>
      </w:r>
      <w:proofErr w:type="gramStart"/>
      <w:r w:rsidRPr="00BF7A90">
        <w:rPr>
          <w:rFonts w:ascii="標楷體" w:eastAsia="標楷體" w:hAnsi="標楷體" w:hint="eastAsia"/>
          <w:b w:val="0"/>
          <w:color w:val="FF0000"/>
          <w:sz w:val="28"/>
          <w:szCs w:val="28"/>
          <w:u w:val="none"/>
        </w:rPr>
        <w:t>語項，均屬</w:t>
      </w:r>
      <w:proofErr w:type="gramEnd"/>
      <w:r w:rsidRPr="00BF7A90">
        <w:rPr>
          <w:rFonts w:ascii="標楷體" w:eastAsia="標楷體" w:hAnsi="標楷體" w:hint="eastAsia"/>
          <w:b w:val="0"/>
          <w:color w:val="FF0000"/>
          <w:sz w:val="28"/>
          <w:szCs w:val="28"/>
          <w:u w:val="none"/>
        </w:rPr>
        <w:t>獨立</w:t>
      </w:r>
      <w:r w:rsidR="00240B8A">
        <w:rPr>
          <w:rFonts w:ascii="標楷體" w:eastAsia="標楷體" w:hAnsi="標楷體" w:hint="eastAsia"/>
          <w:b w:val="0"/>
          <w:color w:val="FF0000"/>
          <w:sz w:val="28"/>
          <w:szCs w:val="28"/>
          <w:u w:val="none"/>
        </w:rPr>
        <w:t>受</w:t>
      </w:r>
      <w:r w:rsidRPr="00BF7A90">
        <w:rPr>
          <w:rFonts w:ascii="標楷體" w:eastAsia="標楷體" w:hAnsi="標楷體" w:hint="eastAsia"/>
          <w:b w:val="0"/>
          <w:color w:val="FF0000"/>
          <w:sz w:val="28"/>
          <w:szCs w:val="28"/>
          <w:u w:val="none"/>
        </w:rPr>
        <w:t>獎項目。</w:t>
      </w:r>
    </w:p>
    <w:p w:rsidR="00942F89" w:rsidRPr="000C6766" w:rsidRDefault="00247776">
      <w:pPr>
        <w:pStyle w:val="1"/>
        <w:numPr>
          <w:ilvl w:val="0"/>
          <w:numId w:val="2"/>
        </w:numPr>
        <w:tabs>
          <w:tab w:val="left" w:pos="811"/>
          <w:tab w:val="left" w:pos="813"/>
        </w:tabs>
        <w:spacing w:line="249" w:lineRule="auto"/>
        <w:ind w:hanging="240"/>
        <w:jc w:val="both"/>
        <w:rPr>
          <w:rFonts w:ascii="標楷體" w:eastAsia="標楷體" w:hAnsi="標楷體"/>
          <w:b w:val="0"/>
          <w:sz w:val="28"/>
          <w:szCs w:val="28"/>
          <w:u w:val="none"/>
        </w:rPr>
      </w:pPr>
      <w:r w:rsidRPr="000C6766">
        <w:rPr>
          <w:rFonts w:ascii="標楷體" w:eastAsia="標楷體" w:hAnsi="標楷體" w:cs="微軟正黑體" w:hint="eastAsia"/>
          <w:b w:val="0"/>
          <w:spacing w:val="-2"/>
          <w:sz w:val="28"/>
          <w:szCs w:val="28"/>
          <w:u w:val="none"/>
        </w:rPr>
        <w:t>優異與特優</w:t>
      </w:r>
      <w:r w:rsidR="00DE5C48" w:rsidRPr="000C6766">
        <w:rPr>
          <w:rFonts w:ascii="標楷體" w:eastAsia="標楷體" w:hAnsi="標楷體" w:cs="微軟正黑體" w:hint="eastAsia"/>
          <w:b w:val="0"/>
          <w:spacing w:val="-2"/>
          <w:sz w:val="28"/>
          <w:szCs w:val="28"/>
          <w:u w:val="none"/>
        </w:rPr>
        <w:t>獎學</w:t>
      </w:r>
      <w:r w:rsidRPr="000C6766">
        <w:rPr>
          <w:rFonts w:ascii="標楷體" w:eastAsia="標楷體" w:hAnsi="標楷體" w:cs="微軟正黑體" w:hint="eastAsia"/>
          <w:b w:val="0"/>
          <w:spacing w:val="-2"/>
          <w:sz w:val="28"/>
          <w:szCs w:val="28"/>
          <w:u w:val="none"/>
        </w:rPr>
        <w:t>金</w:t>
      </w:r>
      <w:r w:rsidR="00514188"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：</w:t>
      </w:r>
      <w:r w:rsidRPr="000C6766">
        <w:rPr>
          <w:rFonts w:ascii="標楷體" w:eastAsia="標楷體" w:hAnsi="標楷體" w:cs="新細明體" w:hint="eastAsia"/>
          <w:b w:val="0"/>
          <w:spacing w:val="-2"/>
          <w:sz w:val="28"/>
          <w:szCs w:val="28"/>
          <w:u w:val="none"/>
        </w:rPr>
        <w:t>凡</w:t>
      </w:r>
      <w:r w:rsidR="00514188"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參加</w:t>
      </w:r>
      <w:r w:rsidR="000A0E35" w:rsidRPr="000C6766">
        <w:rPr>
          <w:rFonts w:ascii="標楷體" w:eastAsia="標楷體" w:hAnsi="標楷體" w:cs="新細明體" w:hint="eastAsia"/>
          <w:b w:val="0"/>
          <w:spacing w:val="-2"/>
          <w:sz w:val="28"/>
          <w:szCs w:val="28"/>
          <w:u w:val="none"/>
        </w:rPr>
        <w:t>前述之</w:t>
      </w:r>
      <w:r w:rsidR="000A0E35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語文檢測考試</w:t>
      </w:r>
      <w:r w:rsidR="000A0E35" w:rsidRPr="000C6766">
        <w:rPr>
          <w:rFonts w:ascii="標楷體" w:eastAsia="標楷體" w:hAnsi="標楷體" w:cs="新細明體" w:hint="eastAsia"/>
          <w:b w:val="0"/>
          <w:spacing w:val="-2"/>
          <w:sz w:val="28"/>
          <w:szCs w:val="28"/>
          <w:u w:val="none"/>
        </w:rPr>
        <w:t>並通過測驗者，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可獲得</w:t>
      </w:r>
      <w:r w:rsidR="000A0E35" w:rsidRPr="000C6766">
        <w:rPr>
          <w:rFonts w:ascii="標楷體" w:eastAsia="標楷體" w:hAnsi="標楷體" w:cs="新細明體" w:hint="eastAsia"/>
          <w:b w:val="0"/>
          <w:spacing w:val="-2"/>
          <w:sz w:val="28"/>
          <w:szCs w:val="28"/>
          <w:u w:val="none"/>
        </w:rPr>
        <w:t>相對應之</w:t>
      </w:r>
      <w:r w:rsidR="00DE5C4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獎學金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，</w:t>
      </w:r>
      <w:r w:rsidR="00DE5C48" w:rsidRPr="000C6766">
        <w:rPr>
          <w:rFonts w:ascii="標楷體" w:eastAsia="標楷體" w:hAnsi="標楷體" w:cs="微軟正黑體" w:hint="eastAsia"/>
          <w:b w:val="0"/>
          <w:spacing w:val="-2"/>
          <w:sz w:val="28"/>
          <w:szCs w:val="28"/>
          <w:u w:val="none"/>
        </w:rPr>
        <w:t>獎學金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級數分為「</w:t>
      </w:r>
      <w:r w:rsidR="00514188" w:rsidRPr="00C33BD3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優</w:t>
      </w:r>
      <w:r w:rsidR="00B44A78" w:rsidRPr="00C33BD3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異</w:t>
      </w:r>
      <w:r w:rsidR="00514188" w:rsidRPr="00C33BD3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」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與「</w:t>
      </w:r>
      <w:r w:rsidR="00B44A78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特優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」兩個等級，檢測種類、各級數通過標準及</w:t>
      </w:r>
      <w:r w:rsidR="00DE5C4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獎學</w:t>
      </w:r>
      <w:r w:rsidR="00DE5C48"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金</w:t>
      </w:r>
      <w:r w:rsidR="00DE5C4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金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額，詳如附表</w:t>
      </w:r>
      <w:r w:rsidR="00514188"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(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附件一</w:t>
      </w:r>
      <w:r w:rsidR="00514188"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)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規定。</w:t>
      </w:r>
    </w:p>
    <w:p w:rsidR="00942F89" w:rsidRPr="000C6766" w:rsidRDefault="00DE5C48">
      <w:pPr>
        <w:pStyle w:val="a4"/>
        <w:numPr>
          <w:ilvl w:val="0"/>
          <w:numId w:val="2"/>
        </w:numPr>
        <w:tabs>
          <w:tab w:val="left" w:pos="811"/>
          <w:tab w:val="left" w:pos="815"/>
        </w:tabs>
        <w:spacing w:line="249" w:lineRule="auto"/>
        <w:ind w:hanging="240"/>
        <w:rPr>
          <w:rFonts w:ascii="標楷體" w:eastAsia="標楷體" w:hAnsi="標楷體"/>
          <w:bCs/>
          <w:spacing w:val="-2"/>
          <w:sz w:val="28"/>
          <w:szCs w:val="28"/>
          <w:u w:val="none"/>
        </w:rPr>
      </w:pPr>
      <w:r w:rsidRPr="000C6766">
        <w:rPr>
          <w:rFonts w:ascii="標楷體" w:eastAsia="標楷體" w:hAnsi="標楷體" w:hint="eastAsia"/>
          <w:bCs/>
          <w:spacing w:val="-2"/>
          <w:sz w:val="28"/>
          <w:szCs w:val="28"/>
          <w:u w:val="none"/>
        </w:rPr>
        <w:t>申請時程</w:t>
      </w:r>
      <w:r w:rsidR="00514188" w:rsidRPr="000C6766">
        <w:rPr>
          <w:rFonts w:ascii="標楷體" w:eastAsia="標楷體" w:hAnsi="標楷體" w:hint="eastAsia"/>
          <w:bCs/>
          <w:spacing w:val="-2"/>
          <w:sz w:val="28"/>
          <w:szCs w:val="28"/>
          <w:u w:val="none"/>
        </w:rPr>
        <w:t>：</w:t>
      </w:r>
      <w:r w:rsidR="00C33863" w:rsidRPr="000C6766">
        <w:rPr>
          <w:rFonts w:ascii="標楷體" w:eastAsia="標楷體" w:hAnsi="標楷體" w:hint="eastAsia"/>
          <w:bCs/>
          <w:spacing w:val="-2"/>
          <w:sz w:val="28"/>
          <w:szCs w:val="28"/>
          <w:u w:val="none"/>
        </w:rPr>
        <w:t>依註冊組</w:t>
      </w:r>
      <w:r w:rsidRPr="000C6766">
        <w:rPr>
          <w:rFonts w:ascii="標楷體" w:eastAsia="標楷體" w:hAnsi="標楷體" w:hint="eastAsia"/>
          <w:bCs/>
          <w:spacing w:val="-2"/>
          <w:sz w:val="28"/>
          <w:szCs w:val="28"/>
          <w:u w:val="none"/>
        </w:rPr>
        <w:t>每學期</w:t>
      </w:r>
      <w:r w:rsidR="00C33863" w:rsidRPr="000C6766">
        <w:rPr>
          <w:rFonts w:ascii="標楷體" w:eastAsia="標楷體" w:hAnsi="標楷體" w:hint="eastAsia"/>
          <w:bCs/>
          <w:spacing w:val="-2"/>
          <w:sz w:val="28"/>
          <w:szCs w:val="28"/>
          <w:u w:val="none"/>
        </w:rPr>
        <w:t>公告</w:t>
      </w:r>
      <w:r w:rsidRPr="000C6766">
        <w:rPr>
          <w:rFonts w:ascii="標楷體" w:eastAsia="標楷體" w:hAnsi="標楷體" w:hint="eastAsia"/>
          <w:bCs/>
          <w:spacing w:val="-2"/>
          <w:sz w:val="28"/>
          <w:szCs w:val="28"/>
          <w:u w:val="none"/>
        </w:rPr>
        <w:t>時程為主</w:t>
      </w:r>
      <w:r w:rsidR="00514188" w:rsidRPr="000C6766">
        <w:rPr>
          <w:rFonts w:ascii="標楷體" w:eastAsia="標楷體" w:hAnsi="標楷體" w:hint="eastAsia"/>
          <w:bCs/>
          <w:spacing w:val="-2"/>
          <w:sz w:val="28"/>
          <w:szCs w:val="28"/>
          <w:u w:val="none"/>
        </w:rPr>
        <w:t>。</w:t>
      </w:r>
    </w:p>
    <w:p w:rsidR="00942F89" w:rsidRPr="000C6766" w:rsidRDefault="00DE5C48" w:rsidP="00DE5C48">
      <w:pPr>
        <w:pStyle w:val="1"/>
        <w:numPr>
          <w:ilvl w:val="0"/>
          <w:numId w:val="2"/>
        </w:numPr>
        <w:tabs>
          <w:tab w:val="left" w:pos="813"/>
        </w:tabs>
        <w:spacing w:line="249" w:lineRule="auto"/>
        <w:ind w:hanging="240"/>
        <w:jc w:val="both"/>
        <w:rPr>
          <w:rFonts w:ascii="標楷體" w:eastAsia="標楷體" w:hAnsi="標楷體"/>
          <w:b w:val="0"/>
          <w:spacing w:val="-2"/>
          <w:sz w:val="28"/>
          <w:szCs w:val="28"/>
          <w:u w:val="none"/>
        </w:rPr>
      </w:pPr>
      <w:r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獎學金之申請限於本校就學期間通過</w:t>
      </w:r>
      <w:r w:rsidR="00183735"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測驗者</w:t>
      </w:r>
      <w:r w:rsidRPr="000C6766">
        <w:rPr>
          <w:rFonts w:ascii="標楷體" w:eastAsia="標楷體" w:hAnsi="標楷體" w:hint="eastAsia"/>
          <w:b w:val="0"/>
          <w:spacing w:val="-2"/>
          <w:sz w:val="28"/>
          <w:szCs w:val="28"/>
          <w:u w:val="none"/>
        </w:rPr>
        <w:t>，每筆成績以申請一次為限</w:t>
      </w:r>
      <w:r w:rsidR="00514188" w:rsidRPr="000C6766">
        <w:rPr>
          <w:rFonts w:ascii="標楷體" w:eastAsia="標楷體" w:hAnsi="標楷體"/>
          <w:b w:val="0"/>
          <w:spacing w:val="-2"/>
          <w:sz w:val="28"/>
          <w:szCs w:val="28"/>
          <w:u w:val="none"/>
        </w:rPr>
        <w:t>。</w:t>
      </w:r>
    </w:p>
    <w:p w:rsidR="000C6766" w:rsidRPr="000C6766" w:rsidRDefault="0078012A" w:rsidP="000C6766">
      <w:pPr>
        <w:rPr>
          <w:rFonts w:ascii="標楷體" w:eastAsia="標楷體" w:hAnsi="標楷體" w:cs="Noto Serif CJK JP"/>
          <w:bCs/>
          <w:spacing w:val="-2"/>
          <w:sz w:val="28"/>
          <w:szCs w:val="28"/>
          <w:u w:color="000000"/>
        </w:rPr>
      </w:pPr>
      <w:r w:rsidRPr="000C6766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514188" w:rsidRPr="000C6766">
        <w:rPr>
          <w:rFonts w:ascii="標楷體" w:eastAsia="標楷體" w:hAnsi="標楷體"/>
          <w:spacing w:val="-2"/>
          <w:sz w:val="28"/>
          <w:szCs w:val="28"/>
        </w:rPr>
        <w:t>四、</w:t>
      </w:r>
      <w:r w:rsidR="00514188" w:rsidRPr="000C6766">
        <w:rPr>
          <w:rFonts w:ascii="標楷體" w:eastAsia="標楷體" w:hAnsi="標楷體" w:cs="Noto Serif CJK JP"/>
          <w:bCs/>
          <w:spacing w:val="-2"/>
          <w:sz w:val="28"/>
          <w:szCs w:val="28"/>
          <w:u w:color="000000"/>
        </w:rPr>
        <w:t>申請方式</w:t>
      </w:r>
      <w:r w:rsidR="00514188" w:rsidRPr="000C6766">
        <w:rPr>
          <w:rFonts w:ascii="標楷體" w:eastAsia="標楷體" w:hAnsi="標楷體"/>
          <w:spacing w:val="-2"/>
          <w:sz w:val="28"/>
          <w:szCs w:val="28"/>
        </w:rPr>
        <w:t>：</w:t>
      </w:r>
      <w:r w:rsidRPr="000C6766">
        <w:rPr>
          <w:rFonts w:ascii="標楷體" w:eastAsia="標楷體" w:hAnsi="標楷體" w:cs="Noto Serif CJK JP" w:hint="eastAsia"/>
          <w:bCs/>
          <w:spacing w:val="-2"/>
          <w:sz w:val="28"/>
          <w:szCs w:val="28"/>
          <w:u w:color="000000"/>
        </w:rPr>
        <w:t>請填妥申請表並檢附相關資料於期限內至註冊組申請。</w:t>
      </w:r>
    </w:p>
    <w:p w:rsidR="00F77332" w:rsidRDefault="000C6766" w:rsidP="000C6766">
      <w:pPr>
        <w:rPr>
          <w:rFonts w:ascii="標楷體" w:eastAsia="標楷體" w:hAnsi="標楷體"/>
          <w:spacing w:val="-2"/>
          <w:sz w:val="28"/>
          <w:szCs w:val="28"/>
        </w:rPr>
      </w:pPr>
      <w:r w:rsidRPr="000C6766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514188" w:rsidRPr="000C6766">
        <w:rPr>
          <w:rFonts w:ascii="標楷體" w:eastAsia="標楷體" w:hAnsi="標楷體"/>
          <w:spacing w:val="-2"/>
          <w:sz w:val="28"/>
          <w:szCs w:val="28"/>
        </w:rPr>
        <w:t>五、經費來源：</w:t>
      </w:r>
      <w:r w:rsidRPr="000C6766">
        <w:rPr>
          <w:rFonts w:ascii="標楷體" w:eastAsia="標楷體" w:hAnsi="標楷體" w:hint="eastAsia"/>
          <w:spacing w:val="-2"/>
          <w:sz w:val="28"/>
          <w:szCs w:val="28"/>
        </w:rPr>
        <w:t>本</w:t>
      </w:r>
      <w:r w:rsidRPr="000C6766">
        <w:rPr>
          <w:rFonts w:ascii="標楷體" w:eastAsia="標楷體" w:hAnsi="標楷體"/>
          <w:spacing w:val="-2"/>
          <w:sz w:val="28"/>
          <w:szCs w:val="28"/>
        </w:rPr>
        <w:t>獎勵要點</w:t>
      </w:r>
      <w:r w:rsidR="00514188" w:rsidRPr="000C6766">
        <w:rPr>
          <w:rFonts w:ascii="標楷體" w:eastAsia="標楷體" w:hAnsi="標楷體"/>
          <w:spacing w:val="-2"/>
          <w:sz w:val="28"/>
          <w:szCs w:val="28"/>
        </w:rPr>
        <w:t>所需經費</w:t>
      </w:r>
      <w:r w:rsidRPr="000C6766">
        <w:rPr>
          <w:rFonts w:ascii="標楷體" w:eastAsia="標楷體" w:hAnsi="標楷體" w:hint="eastAsia"/>
          <w:spacing w:val="-2"/>
          <w:sz w:val="28"/>
          <w:szCs w:val="28"/>
        </w:rPr>
        <w:t>依</w:t>
      </w:r>
      <w:r w:rsidRPr="000C6766">
        <w:rPr>
          <w:rFonts w:ascii="標楷體" w:eastAsia="標楷體" w:hAnsi="標楷體"/>
          <w:spacing w:val="-2"/>
          <w:sz w:val="28"/>
          <w:szCs w:val="28"/>
        </w:rPr>
        <w:t>「國立北門高級中學受贈各項獎(助)學金</w:t>
      </w:r>
    </w:p>
    <w:p w:rsidR="000C6766" w:rsidRPr="00035B5A" w:rsidRDefault="00F77332" w:rsidP="000C6766">
      <w:pPr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0C6766" w:rsidRPr="000C6766">
        <w:rPr>
          <w:rFonts w:ascii="標楷體" w:eastAsia="標楷體" w:hAnsi="標楷體"/>
          <w:spacing w:val="-2"/>
          <w:sz w:val="28"/>
          <w:szCs w:val="28"/>
        </w:rPr>
        <w:t>發放</w:t>
      </w:r>
      <w:r w:rsidR="000C6766" w:rsidRPr="000C6766">
        <w:rPr>
          <w:rFonts w:ascii="標楷體" w:eastAsia="標楷體" w:hAnsi="標楷體" w:hint="eastAsia"/>
          <w:spacing w:val="-2"/>
          <w:sz w:val="28"/>
          <w:szCs w:val="28"/>
        </w:rPr>
        <w:t>管理</w:t>
      </w:r>
      <w:r w:rsidR="000C6766" w:rsidRPr="000C6766">
        <w:rPr>
          <w:rFonts w:ascii="標楷體" w:eastAsia="標楷體" w:hAnsi="標楷體"/>
          <w:spacing w:val="-2"/>
          <w:sz w:val="28"/>
          <w:szCs w:val="28"/>
        </w:rPr>
        <w:t>要點」</w:t>
      </w:r>
      <w:r w:rsidR="000C6766" w:rsidRPr="000C6766">
        <w:rPr>
          <w:rFonts w:ascii="標楷體" w:eastAsia="標楷體" w:hAnsi="標楷體" w:hint="eastAsia"/>
          <w:spacing w:val="-2"/>
          <w:sz w:val="28"/>
          <w:szCs w:val="28"/>
        </w:rPr>
        <w:t>支應。</w:t>
      </w:r>
    </w:p>
    <w:p w:rsidR="00942F89" w:rsidRPr="000C6766" w:rsidRDefault="00514188">
      <w:pPr>
        <w:pStyle w:val="a3"/>
        <w:spacing w:line="249" w:lineRule="auto"/>
        <w:ind w:right="113"/>
        <w:rPr>
          <w:rFonts w:ascii="標楷體" w:eastAsia="標楷體" w:hAnsi="標楷體"/>
          <w:sz w:val="28"/>
          <w:szCs w:val="28"/>
        </w:rPr>
      </w:pPr>
      <w:r w:rsidRPr="000C6766">
        <w:rPr>
          <w:rFonts w:ascii="標楷體" w:eastAsia="標楷體" w:hAnsi="標楷體"/>
          <w:spacing w:val="-2"/>
          <w:sz w:val="28"/>
          <w:szCs w:val="28"/>
        </w:rPr>
        <w:t>六、本</w:t>
      </w:r>
      <w:r w:rsidR="000C6766" w:rsidRPr="000C6766">
        <w:rPr>
          <w:rFonts w:ascii="標楷體" w:eastAsia="標楷體" w:hAnsi="標楷體"/>
          <w:spacing w:val="-2"/>
          <w:sz w:val="28"/>
          <w:szCs w:val="28"/>
        </w:rPr>
        <w:t>獎勵要點</w:t>
      </w:r>
      <w:r w:rsidRPr="000C6766">
        <w:rPr>
          <w:rFonts w:ascii="標楷體" w:eastAsia="標楷體" w:hAnsi="標楷體"/>
          <w:spacing w:val="-2"/>
          <w:sz w:val="28"/>
          <w:szCs w:val="28"/>
        </w:rPr>
        <w:t>經</w:t>
      </w:r>
      <w:r w:rsidR="000C6766" w:rsidRPr="000C6766">
        <w:rPr>
          <w:rFonts w:ascii="Times New Roman" w:eastAsia="標楷體" w:hAnsi="Times New Roman" w:hint="eastAsia"/>
          <w:color w:val="000000"/>
          <w:sz w:val="28"/>
          <w:szCs w:val="28"/>
        </w:rPr>
        <w:t>擴大</w:t>
      </w:r>
      <w:r w:rsidR="000C6766" w:rsidRPr="000C6766">
        <w:rPr>
          <w:rFonts w:ascii="Times New Roman" w:eastAsia="標楷體" w:hAnsi="Times New Roman"/>
          <w:color w:val="000000"/>
          <w:sz w:val="28"/>
          <w:szCs w:val="28"/>
        </w:rPr>
        <w:t>行政</w:t>
      </w:r>
      <w:r w:rsidR="000C6766" w:rsidRPr="000C6766">
        <w:rPr>
          <w:rFonts w:ascii="Times New Roman" w:eastAsia="標楷體" w:hAnsi="Times New Roman" w:hint="eastAsia"/>
          <w:color w:val="000000"/>
          <w:sz w:val="28"/>
          <w:szCs w:val="28"/>
        </w:rPr>
        <w:t>會議</w:t>
      </w:r>
      <w:r w:rsidR="000C6766" w:rsidRPr="000C6766">
        <w:rPr>
          <w:rFonts w:ascii="Times New Roman" w:eastAsia="標楷體" w:hAnsi="Times New Roman"/>
          <w:color w:val="000000"/>
          <w:sz w:val="28"/>
          <w:szCs w:val="28"/>
        </w:rPr>
        <w:t>通過，陳請校長核定後實施，修正時亦同。</w:t>
      </w:r>
    </w:p>
    <w:p w:rsidR="00942F89" w:rsidRPr="000C6766" w:rsidRDefault="00942F89">
      <w:pPr>
        <w:spacing w:line="249" w:lineRule="auto"/>
        <w:rPr>
          <w:rFonts w:ascii="標楷體" w:eastAsia="標楷體" w:hAnsi="標楷體"/>
          <w:sz w:val="28"/>
          <w:szCs w:val="28"/>
        </w:rPr>
        <w:sectPr w:rsidR="00942F89" w:rsidRPr="000C6766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942F89" w:rsidRPr="000C6766" w:rsidRDefault="00514188">
      <w:pPr>
        <w:pStyle w:val="a3"/>
        <w:ind w:left="14498" w:right="0" w:firstLine="0"/>
        <w:rPr>
          <w:rFonts w:ascii="標楷體" w:eastAsia="標楷體" w:hAnsi="標楷體"/>
          <w:sz w:val="28"/>
          <w:szCs w:val="28"/>
        </w:rPr>
      </w:pPr>
      <w:r w:rsidRPr="000C6766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685800" cy="31051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1051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2F89" w:rsidRDefault="00514188">
                            <w:pPr>
                              <w:spacing w:line="409" w:lineRule="exact"/>
                              <w:ind w:left="204"/>
                            </w:pPr>
                            <w:r>
                              <w:rPr>
                                <w:spacing w:val="-7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" filled="f" strokeweight=".26467mm">
                <v:path arrowok="t"/>
                <v:textbox inset="0,0,0,0">
                  <w:txbxContent>
                    <w:p w:rsidR="00942F89" w:rsidRDefault="00514188">
                      <w:pPr>
                        <w:spacing w:line="409" w:lineRule="exact"/>
                        <w:ind w:left="204"/>
                      </w:pPr>
                      <w:r>
                        <w:rPr>
                          <w:spacing w:val="-7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42F89" w:rsidRPr="000C6766" w:rsidRDefault="00514188" w:rsidP="00A82932">
      <w:pPr>
        <w:spacing w:before="131"/>
        <w:ind w:left="1130"/>
        <w:jc w:val="center"/>
        <w:rPr>
          <w:rFonts w:ascii="標楷體" w:eastAsia="標楷體" w:hAnsi="標楷體"/>
          <w:sz w:val="28"/>
          <w:szCs w:val="28"/>
        </w:rPr>
      </w:pPr>
      <w:r w:rsidRPr="00A82932">
        <w:rPr>
          <w:rFonts w:ascii="標楷體" w:eastAsia="標楷體" w:hAnsi="標楷體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589787</wp:posOffset>
                </wp:positionH>
                <wp:positionV relativeFrom="paragraph">
                  <wp:posOffset>490731</wp:posOffset>
                </wp:positionV>
                <wp:extent cx="3911600" cy="394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1600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1600" h="394970">
                              <a:moveTo>
                                <a:pt x="0" y="0"/>
                              </a:moveTo>
                              <a:lnTo>
                                <a:pt x="3911219" y="394716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7D942" id="Graphic 2" o:spid="_x0000_s1026" style="position:absolute;margin-left:46.45pt;margin-top:38.65pt;width:308pt;height:31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160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" path="m,l3911219,394716e" filled="f" strokeweight=".48pt">
                <v:path arrowok="t"/>
                <w10:wrap anchorx="page"/>
              </v:shape>
            </w:pict>
          </mc:Fallback>
        </mc:AlternateContent>
      </w:r>
      <w:r w:rsidRPr="00A82932">
        <w:rPr>
          <w:rFonts w:ascii="標楷體" w:eastAsia="標楷體" w:hAnsi="標楷體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537972</wp:posOffset>
                </wp:positionH>
                <wp:positionV relativeFrom="paragraph">
                  <wp:posOffset>461775</wp:posOffset>
                </wp:positionV>
                <wp:extent cx="9616440" cy="57029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6440" cy="5702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8"/>
                              <w:gridCol w:w="4961"/>
                              <w:gridCol w:w="3545"/>
                              <w:gridCol w:w="4838"/>
                            </w:tblGrid>
                            <w:tr w:rsidR="00B04EE9" w:rsidRPr="00A109ED" w:rsidTr="000B20B6">
                              <w:trPr>
                                <w:trHeight w:val="624"/>
                              </w:trPr>
                              <w:tc>
                                <w:tcPr>
                                  <w:tcW w:w="6159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5" w:lineRule="exact"/>
                                    <w:ind w:left="48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補助額度</w:t>
                                  </w:r>
                                </w:p>
                                <w:p w:rsidR="00B04EE9" w:rsidRPr="00A109ED" w:rsidRDefault="00B04EE9">
                                  <w:pPr>
                                    <w:pStyle w:val="TableParagraph"/>
                                    <w:spacing w:line="309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檢測項目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69"/>
                                    <w:ind w:left="8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優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異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學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="003579B2"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000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69"/>
                                    <w:ind w:left="108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特優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學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2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00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421"/>
                              </w:trPr>
                              <w:tc>
                                <w:tcPr>
                                  <w:tcW w:w="1198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440" w:line="165" w:lineRule="auto"/>
                                    <w:ind w:left="279" w:right="245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32"/>
                                    </w:rPr>
                                    <w:t>本土語文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73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閩南語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73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初級、B1(中級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 w:rsidP="000B20B6">
                                  <w:pPr>
                                    <w:pStyle w:val="TableParagraph"/>
                                    <w:spacing w:line="273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B2(中高級)、C1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(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高級)、C2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(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專業級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591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55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臺灣手語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0B20B6" w:rsidRDefault="00B04EE9" w:rsidP="000B20B6">
                                  <w:pPr>
                                    <w:pStyle w:val="TableParagraph"/>
                                    <w:spacing w:line="281" w:lineRule="exact"/>
                                    <w:ind w:left="26" w:right="-29"/>
                                    <w:rPr>
                                      <w:rFonts w:ascii="標楷體" w:eastAsia="標楷體" w:hAnsi="標楷體"/>
                                      <w:spacing w:val="26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60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12"/>
                                      <w:sz w:val="24"/>
                                    </w:rPr>
                                    <w:t>分以上，未滿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80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26"/>
                                      <w:sz w:val="24"/>
                                    </w:rPr>
                                    <w:t>分</w:t>
                                  </w:r>
                                </w:p>
                                <w:p w:rsidR="00B04EE9" w:rsidRPr="00A109ED" w:rsidRDefault="00B04EE9" w:rsidP="000B20B6">
                                  <w:pPr>
                                    <w:pStyle w:val="TableParagraph"/>
                                    <w:spacing w:line="281" w:lineRule="exact"/>
                                    <w:ind w:left="26" w:right="-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19"/>
                                      <w:sz w:val="24"/>
                                    </w:rPr>
                                    <w:t xml:space="preserve">(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14"/>
                                      <w:sz w:val="24"/>
                                    </w:rPr>
                                    <w:t>總分或平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均)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；</w:t>
                                  </w:r>
                                  <w:proofErr w:type="gramStart"/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或丙級</w:t>
                                  </w:r>
                                  <w:proofErr w:type="gramEnd"/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 w:rsidP="000B20B6">
                                  <w:pPr>
                                    <w:pStyle w:val="TableParagraph"/>
                                    <w:spacing w:line="281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80分(含)以上(總分或平均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30"/>
                                      <w:sz w:val="24"/>
                                    </w:rPr>
                                    <w:t>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；或乙級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435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57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客家語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57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初級、中級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57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中高級、高級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82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363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原住民族語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363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初級、中級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FCE9D9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363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中高級、高級、</w:t>
                                  </w:r>
                                  <w:proofErr w:type="gramStart"/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優級</w:t>
                                  </w:r>
                                  <w:proofErr w:type="gramEnd"/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11"/>
                              </w:trPr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日語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日本語能力試驗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(JLPT)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N4(含)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N3(含)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11"/>
                              </w:trPr>
                              <w:tc>
                                <w:tcPr>
                                  <w:tcW w:w="1198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75"/>
                                    <w:ind w:left="3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德語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德福考試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TestDaF</w:t>
                                  </w:r>
                                  <w:proofErr w:type="spellEnd"/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11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TDN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3 (12, 13,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11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TDN4(15,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16,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17)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14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4" w:lineRule="exact"/>
                                    <w:ind w:left="124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歌德學院德語檢定測驗(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GOETHE-ZERTIFIKAT)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4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Goethe-</w:t>
                                  </w:r>
                                  <w:proofErr w:type="spellStart"/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Zertifikat</w:t>
                                  </w:r>
                                  <w:proofErr w:type="spellEnd"/>
                                  <w:r w:rsidRPr="00A109ED">
                                    <w:rPr>
                                      <w:rFonts w:ascii="標楷體" w:eastAsia="標楷體" w:hAnsi="標楷體"/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A2(含)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4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Goethe-</w:t>
                                  </w:r>
                                  <w:proofErr w:type="spellStart"/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Zertifikat</w:t>
                                  </w:r>
                                  <w:proofErr w:type="spellEnd"/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B1(含)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11"/>
                              </w:trPr>
                              <w:tc>
                                <w:tcPr>
                                  <w:tcW w:w="1198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75"/>
                                    <w:ind w:left="3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法語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法語檢定考試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(TCF)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200-299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 xml:space="preserve"> (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300-399(含)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11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法語能力測驗 (DELF-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DALF)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DELF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A2(含)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DELF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B1(含)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11"/>
                              </w:trPr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西語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西班牙國家語言檢定考試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(DELE)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DELE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A2(含)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DELE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B1(含)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14"/>
                              </w:trPr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5" w:lineRule="exact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俄語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5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俄語能力測驗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(TORFL)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5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基礎 </w:t>
                                  </w:r>
                                  <w:r w:rsidRPr="00A109ED">
                                    <w:rPr>
                                      <w:rFonts w:ascii="Cambria" w:eastAsia="標楷體" w:hAnsi="Cambria" w:cs="Cambria"/>
                                      <w:sz w:val="24"/>
                                    </w:rPr>
                                    <w:t>ТБУ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5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 xml:space="preserve">第一級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T</w:t>
                                  </w:r>
                                  <w:r w:rsidRPr="00A109ED">
                                    <w:rPr>
                                      <w:rFonts w:ascii="Cambria" w:eastAsia="標楷體" w:hAnsi="Cambria" w:cs="Cambria"/>
                                      <w:sz w:val="24"/>
                                    </w:rPr>
                                    <w:t>РКИ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-1(含)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311"/>
                              </w:trPr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韓語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韓國語文能力測驗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(TOPIK)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二級(含)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2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三級(含)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04EE9" w:rsidRPr="00A109ED" w:rsidTr="000B20B6">
                              <w:trPr>
                                <w:trHeight w:val="625"/>
                              </w:trPr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70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越南語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before="70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國際越南語認證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(IVPT)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6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A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級初級</w:t>
                                  </w:r>
                                </w:p>
                                <w:p w:rsidR="00B04EE9" w:rsidRPr="00A109ED" w:rsidRDefault="00B04EE9" w:rsidP="0036365C">
                                  <w:pPr>
                                    <w:pStyle w:val="TableParagraph"/>
                                    <w:spacing w:line="309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80-100(含)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EAF0DD"/>
                                  <w:vAlign w:val="center"/>
                                </w:tcPr>
                                <w:p w:rsidR="00B04EE9" w:rsidRPr="00A109ED" w:rsidRDefault="00B04EE9">
                                  <w:pPr>
                                    <w:pStyle w:val="TableParagraph"/>
                                    <w:spacing w:line="296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B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級中級</w:t>
                                  </w:r>
                                </w:p>
                                <w:p w:rsidR="00B04EE9" w:rsidRPr="00A109ED" w:rsidRDefault="00B04EE9">
                                  <w:pPr>
                                    <w:pStyle w:val="TableParagraph"/>
                                    <w:spacing w:line="309" w:lineRule="exact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109E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240-319(含)</w:t>
                                  </w:r>
                                  <w:r w:rsidRPr="00A109ED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</w:tbl>
                          <w:p w:rsidR="00942F89" w:rsidRDefault="00942F89">
                            <w:pPr>
                              <w:pStyle w:val="a3"/>
                              <w:ind w:left="0" w:righ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42.35pt;margin-top:36.35pt;width:757.2pt;height:449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8"/>
                        <w:gridCol w:w="4961"/>
                        <w:gridCol w:w="3545"/>
                        <w:gridCol w:w="4838"/>
                      </w:tblGrid>
                      <w:tr w:rsidR="00B04EE9" w:rsidRPr="00A109ED" w:rsidTr="000B20B6">
                        <w:trPr>
                          <w:trHeight w:val="624"/>
                        </w:trPr>
                        <w:tc>
                          <w:tcPr>
                            <w:tcW w:w="6159" w:type="dxa"/>
                            <w:gridSpan w:val="2"/>
                            <w:tcBorders>
                              <w:right w:val="single" w:sz="4" w:space="0" w:color="000000"/>
                            </w:tcBorders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5" w:lineRule="exact"/>
                              <w:ind w:left="48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補助額度</w:t>
                            </w:r>
                          </w:p>
                          <w:p w:rsidR="00B04EE9" w:rsidRPr="00A109ED" w:rsidRDefault="00B04EE9">
                            <w:pPr>
                              <w:pStyle w:val="TableParagraph"/>
                              <w:spacing w:line="309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檢測項目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69"/>
                              <w:ind w:left="8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異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學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="003579B2"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000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69"/>
                              <w:ind w:left="108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特優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學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2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0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00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421"/>
                        </w:trPr>
                        <w:tc>
                          <w:tcPr>
                            <w:tcW w:w="1198" w:type="dxa"/>
                            <w:vMerge w:val="restart"/>
                            <w:tcBorders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440" w:line="165" w:lineRule="auto"/>
                              <w:ind w:left="279" w:right="245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32"/>
                              </w:rPr>
                              <w:t>本土語文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73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閩南語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73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初級、B1(中級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 w:rsidP="000B20B6">
                            <w:pPr>
                              <w:pStyle w:val="TableParagraph"/>
                              <w:spacing w:line="273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B2(中高級)、C1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高級)、C2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專業級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591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55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臺灣手語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0B20B6" w:rsidRDefault="00B04EE9" w:rsidP="000B20B6">
                            <w:pPr>
                              <w:pStyle w:val="TableParagraph"/>
                              <w:spacing w:line="281" w:lineRule="exact"/>
                              <w:ind w:left="26" w:right="-29"/>
                              <w:rPr>
                                <w:rFonts w:ascii="標楷體" w:eastAsia="標楷體" w:hAnsi="標楷體"/>
                                <w:spacing w:val="26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60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12"/>
                                <w:sz w:val="24"/>
                              </w:rPr>
                              <w:t>分以上，未滿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80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26"/>
                                <w:sz w:val="24"/>
                              </w:rPr>
                              <w:t>分</w:t>
                            </w:r>
                          </w:p>
                          <w:p w:rsidR="00B04EE9" w:rsidRPr="00A109ED" w:rsidRDefault="00B04EE9" w:rsidP="000B20B6">
                            <w:pPr>
                              <w:pStyle w:val="TableParagraph"/>
                              <w:spacing w:line="281" w:lineRule="exact"/>
                              <w:ind w:left="26" w:right="-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19"/>
                                <w:sz w:val="24"/>
                              </w:rPr>
                              <w:t xml:space="preserve">(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14"/>
                                <w:sz w:val="24"/>
                              </w:rPr>
                              <w:t>總分或平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均)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；</w:t>
                            </w:r>
                            <w:proofErr w:type="gramStart"/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或丙級</w:t>
                            </w:r>
                            <w:proofErr w:type="gramEnd"/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 w:rsidP="000B20B6">
                            <w:pPr>
                              <w:pStyle w:val="TableParagraph"/>
                              <w:spacing w:line="281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80分(含)以上(總分或平均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30"/>
                                <w:sz w:val="24"/>
                              </w:rPr>
                              <w:t>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；或乙級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435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57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客家語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57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初級、中級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57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中高級、高級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382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363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原住民族語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363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初級、中級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  <w:shd w:val="clear" w:color="auto" w:fill="FCE9D9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363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中高級、高級、</w:t>
                            </w:r>
                            <w:proofErr w:type="gramStart"/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優級</w:t>
                            </w:r>
                            <w:proofErr w:type="gramEnd"/>
                          </w:p>
                        </w:tc>
                      </w:tr>
                      <w:tr w:rsidR="00B04EE9" w:rsidRPr="00A109ED" w:rsidTr="000B20B6">
                        <w:trPr>
                          <w:trHeight w:val="311"/>
                        </w:trPr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日語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日本語能力試驗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(JLPT)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N4(含)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N3(含)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311"/>
                        </w:trPr>
                        <w:tc>
                          <w:tcPr>
                            <w:tcW w:w="1198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75"/>
                              <w:ind w:left="3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德語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德福考試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</w:t>
                            </w:r>
                            <w:proofErr w:type="spellStart"/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TestDaF</w:t>
                            </w:r>
                            <w:proofErr w:type="spellEnd"/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11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TDN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3 (12, 13,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11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TDN4(15,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16,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17)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314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4" w:lineRule="exact"/>
                              <w:ind w:left="124"/>
                              <w:rPr>
                                <w:rFonts w:ascii="標楷體" w:eastAsia="標楷體" w:hAnsi="標楷體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歌德學院德語檢定測驗(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</w:rPr>
                              <w:t>GOETHE-ZERTIFIKAT)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4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Goethe-</w:t>
                            </w:r>
                            <w:proofErr w:type="spellStart"/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Zertifikat</w:t>
                            </w:r>
                            <w:proofErr w:type="spellEnd"/>
                            <w:r w:rsidRPr="00A109ED">
                              <w:rPr>
                                <w:rFonts w:ascii="標楷體" w:eastAsia="標楷體" w:hAnsi="標楷體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A2(含)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4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Goethe-</w:t>
                            </w:r>
                            <w:proofErr w:type="spellStart"/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Zertifikat</w:t>
                            </w:r>
                            <w:proofErr w:type="spellEnd"/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B1(含)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311"/>
                        </w:trPr>
                        <w:tc>
                          <w:tcPr>
                            <w:tcW w:w="1198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75"/>
                              <w:ind w:left="3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法語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法語檢定考試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(TCF)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200-299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 xml:space="preserve"> (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300-399(含)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311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法語能力測驗 (DELF-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DALF)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DELF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A2(含)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DELF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B1(含)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311"/>
                        </w:trPr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西語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西班牙國家語言檢定考試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(DELE)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DELE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A2(含)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DELE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B1(含)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314"/>
                        </w:trPr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5" w:lineRule="exact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俄語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5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俄語能力測驗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(TORFL)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5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基礎 </w:t>
                            </w:r>
                            <w:r w:rsidRPr="00A109ED">
                              <w:rPr>
                                <w:rFonts w:ascii="Cambria" w:eastAsia="標楷體" w:hAnsi="Cambria" w:cs="Cambria"/>
                                <w:sz w:val="24"/>
                              </w:rPr>
                              <w:t>ТБУ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5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 xml:space="preserve">第一級 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T</w:t>
                            </w:r>
                            <w:r w:rsidRPr="00A109ED">
                              <w:rPr>
                                <w:rFonts w:ascii="Cambria" w:eastAsia="標楷體" w:hAnsi="Cambria" w:cs="Cambria"/>
                                <w:sz w:val="24"/>
                              </w:rPr>
                              <w:t>РКИ</w:t>
                            </w: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-1(含)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311"/>
                        </w:trPr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韓語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韓國語文能力測驗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(TOPIK)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二級(含)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2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三級(含)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  <w:tr w:rsidR="00B04EE9" w:rsidRPr="00A109ED" w:rsidTr="000B20B6">
                        <w:trPr>
                          <w:trHeight w:val="625"/>
                        </w:trPr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70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越南語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before="70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國際越南語認證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(IVPT)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6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A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級初級</w:t>
                            </w:r>
                          </w:p>
                          <w:p w:rsidR="00B04EE9" w:rsidRPr="00A109ED" w:rsidRDefault="00B04EE9" w:rsidP="0036365C">
                            <w:pPr>
                              <w:pStyle w:val="TableParagraph"/>
                              <w:spacing w:line="309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80-100(含)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  <w:shd w:val="clear" w:color="auto" w:fill="EAF0DD"/>
                            <w:vAlign w:val="center"/>
                          </w:tcPr>
                          <w:p w:rsidR="00B04EE9" w:rsidRPr="00A109ED" w:rsidRDefault="00B04EE9">
                            <w:pPr>
                              <w:pStyle w:val="TableParagraph"/>
                              <w:spacing w:line="296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z w:val="24"/>
                              </w:rPr>
                              <w:t>B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級中級</w:t>
                            </w:r>
                          </w:p>
                          <w:p w:rsidR="00B04EE9" w:rsidRPr="00A109ED" w:rsidRDefault="00B04EE9">
                            <w:pPr>
                              <w:pStyle w:val="TableParagraph"/>
                              <w:spacing w:line="309" w:lineRule="exact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109E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240-319(含)</w:t>
                            </w:r>
                            <w:r w:rsidRPr="00A109ED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以上</w:t>
                            </w:r>
                          </w:p>
                        </w:tc>
                      </w:tr>
                    </w:tbl>
                    <w:p w:rsidR="00942F89" w:rsidRDefault="00942F89">
                      <w:pPr>
                        <w:pStyle w:val="a3"/>
                        <w:ind w:left="0" w:righ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932" w:rsidRPr="00A82932">
        <w:rPr>
          <w:rFonts w:ascii="標楷體" w:eastAsia="標楷體" w:hAnsi="標楷體" w:hint="eastAsia"/>
          <w:spacing w:val="-1"/>
          <w:sz w:val="28"/>
          <w:szCs w:val="28"/>
        </w:rPr>
        <w:t>國立北門高級中學本土語文及外語能力測驗</w:t>
      </w:r>
      <w:r w:rsidR="00A82932" w:rsidRPr="00A82932">
        <w:rPr>
          <w:rFonts w:ascii="標楷體" w:eastAsia="標楷體" w:hAnsi="標楷體"/>
          <w:spacing w:val="-1"/>
          <w:sz w:val="28"/>
          <w:szCs w:val="28"/>
        </w:rPr>
        <w:t>優秀成績獎勵要點獎勵</w:t>
      </w:r>
      <w:r w:rsidRPr="000C6766">
        <w:rPr>
          <w:rFonts w:ascii="標楷體" w:eastAsia="標楷體" w:hAnsi="標楷體" w:hint="eastAsia"/>
          <w:spacing w:val="-1"/>
          <w:sz w:val="28"/>
          <w:szCs w:val="28"/>
        </w:rPr>
        <w:t>項目與金額表</w:t>
      </w:r>
    </w:p>
    <w:p w:rsidR="00942F89" w:rsidRPr="000C6766" w:rsidRDefault="00942F89">
      <w:pPr>
        <w:rPr>
          <w:rFonts w:ascii="標楷體" w:eastAsia="標楷體" w:hAnsi="標楷體"/>
          <w:sz w:val="28"/>
          <w:szCs w:val="28"/>
        </w:rPr>
        <w:sectPr w:rsidR="00942F89" w:rsidRPr="000C6766">
          <w:pgSz w:w="16840" w:h="11910" w:orient="landscape"/>
          <w:pgMar w:top="340" w:right="340" w:bottom="280" w:left="800" w:header="720" w:footer="720" w:gutter="0"/>
          <w:cols w:space="720"/>
        </w:sectPr>
      </w:pPr>
    </w:p>
    <w:p w:rsidR="00942F89" w:rsidRPr="000C6766" w:rsidRDefault="00CF74D3" w:rsidP="00CF74D3">
      <w:pPr>
        <w:spacing w:line="521" w:lineRule="exact"/>
        <w:ind w:left="648"/>
        <w:jc w:val="center"/>
        <w:rPr>
          <w:rFonts w:ascii="標楷體" w:eastAsia="標楷體" w:hAnsi="標楷體"/>
          <w:sz w:val="28"/>
          <w:szCs w:val="28"/>
        </w:rPr>
      </w:pPr>
      <w:r w:rsidRPr="000C6766">
        <w:rPr>
          <w:rFonts w:ascii="標楷體" w:eastAsia="標楷體" w:hAnsi="標楷體" w:hint="eastAsia"/>
          <w:spacing w:val="-2"/>
          <w:sz w:val="32"/>
          <w:szCs w:val="28"/>
        </w:rPr>
        <w:lastRenderedPageBreak/>
        <w:t>國立</w:t>
      </w:r>
      <w:r w:rsidRPr="000C6766">
        <w:rPr>
          <w:rFonts w:ascii="標楷體" w:eastAsia="標楷體" w:hAnsi="標楷體" w:cs="新細明體" w:hint="eastAsia"/>
          <w:spacing w:val="-2"/>
          <w:sz w:val="32"/>
          <w:szCs w:val="28"/>
        </w:rPr>
        <w:t>北門</w:t>
      </w:r>
      <w:r w:rsidRPr="000C6766">
        <w:rPr>
          <w:rFonts w:ascii="標楷體" w:eastAsia="標楷體" w:hAnsi="標楷體" w:hint="eastAsia"/>
          <w:spacing w:val="-2"/>
          <w:sz w:val="32"/>
          <w:szCs w:val="28"/>
        </w:rPr>
        <w:t>高級中學本土語文及外語能力測驗</w:t>
      </w:r>
      <w:r w:rsidRPr="000C6766">
        <w:rPr>
          <w:rFonts w:ascii="標楷體" w:eastAsia="標楷體" w:hAnsi="標楷體"/>
          <w:spacing w:val="-2"/>
          <w:sz w:val="32"/>
          <w:szCs w:val="28"/>
        </w:rPr>
        <w:t>優秀成績獎勵</w:t>
      </w:r>
      <w:r w:rsidR="00514188" w:rsidRPr="00CF74D3">
        <w:rPr>
          <w:rFonts w:ascii="標楷體" w:eastAsia="標楷體" w:hAnsi="標楷體" w:hint="eastAsia"/>
          <w:spacing w:val="-2"/>
          <w:sz w:val="32"/>
          <w:szCs w:val="28"/>
        </w:rPr>
        <w:t>申請表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992"/>
        <w:gridCol w:w="3157"/>
        <w:gridCol w:w="1048"/>
        <w:gridCol w:w="349"/>
        <w:gridCol w:w="1185"/>
        <w:gridCol w:w="1301"/>
        <w:gridCol w:w="85"/>
        <w:gridCol w:w="79"/>
        <w:gridCol w:w="2193"/>
      </w:tblGrid>
      <w:tr w:rsidR="00CF74D3" w:rsidRPr="000C6766" w:rsidTr="00A04A18">
        <w:trPr>
          <w:trHeight w:val="438"/>
        </w:trPr>
        <w:tc>
          <w:tcPr>
            <w:tcW w:w="1489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F74D3" w:rsidRPr="000C6766" w:rsidRDefault="00CF74D3">
            <w:pPr>
              <w:pStyle w:val="TableParagraph"/>
              <w:tabs>
                <w:tab w:val="left" w:pos="1022"/>
              </w:tabs>
              <w:spacing w:line="419" w:lineRule="exact"/>
              <w:ind w:left="182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10"/>
                <w:sz w:val="28"/>
                <w:szCs w:val="28"/>
              </w:rPr>
              <w:t>姓</w:t>
            </w:r>
            <w:r w:rsidRPr="000C6766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0C6766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3157" w:type="dxa"/>
            <w:tcBorders>
              <w:top w:val="single" w:sz="12" w:space="0" w:color="000000"/>
            </w:tcBorders>
            <w:vAlign w:val="center"/>
          </w:tcPr>
          <w:p w:rsidR="00CF74D3" w:rsidRPr="000C6766" w:rsidRDefault="00CF74D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F74D3" w:rsidRPr="000C6766" w:rsidRDefault="00CF74D3">
            <w:pPr>
              <w:pStyle w:val="TableParagraph"/>
              <w:spacing w:line="419" w:lineRule="exact"/>
              <w:ind w:left="219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4"/>
                <w:sz w:val="28"/>
                <w:szCs w:val="28"/>
              </w:rPr>
              <w:t>學號</w:t>
            </w:r>
          </w:p>
        </w:tc>
        <w:tc>
          <w:tcPr>
            <w:tcW w:w="1534" w:type="dxa"/>
            <w:gridSpan w:val="2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F74D3" w:rsidRPr="000C6766" w:rsidRDefault="00CF74D3">
            <w:pPr>
              <w:pStyle w:val="TableParagraph"/>
              <w:spacing w:line="419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F74D3" w:rsidRPr="000C6766" w:rsidRDefault="007A0BBF">
            <w:pPr>
              <w:pStyle w:val="TableParagraph"/>
              <w:spacing w:line="419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16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74D3" w:rsidRPr="000C6766" w:rsidRDefault="00CF74D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74D3" w:rsidRPr="000C6766" w:rsidRDefault="00CF74D3">
            <w:pPr>
              <w:pStyle w:val="TableParagraph"/>
              <w:spacing w:line="419" w:lineRule="exact"/>
              <w:ind w:left="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BBF" w:rsidRPr="000C6766" w:rsidTr="00A04A18">
        <w:trPr>
          <w:trHeight w:val="436"/>
        </w:trPr>
        <w:tc>
          <w:tcPr>
            <w:tcW w:w="1489" w:type="dxa"/>
            <w:gridSpan w:val="2"/>
            <w:tcBorders>
              <w:left w:val="single" w:sz="12" w:space="0" w:color="000000"/>
            </w:tcBorders>
            <w:vAlign w:val="center"/>
          </w:tcPr>
          <w:p w:rsidR="007A0BBF" w:rsidRPr="000C6766" w:rsidRDefault="007A0BBF">
            <w:pPr>
              <w:pStyle w:val="TableParagraph"/>
              <w:spacing w:line="417" w:lineRule="exact"/>
              <w:ind w:left="1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3157" w:type="dxa"/>
            <w:vAlign w:val="center"/>
          </w:tcPr>
          <w:p w:rsidR="007A0BBF" w:rsidRPr="000C6766" w:rsidRDefault="007A0BB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月    日</w:t>
            </w:r>
          </w:p>
        </w:tc>
        <w:tc>
          <w:tcPr>
            <w:tcW w:w="2582" w:type="dxa"/>
            <w:gridSpan w:val="3"/>
            <w:tcBorders>
              <w:bottom w:val="nil"/>
            </w:tcBorders>
            <w:vAlign w:val="center"/>
          </w:tcPr>
          <w:p w:rsidR="007A0BBF" w:rsidRPr="000C6766" w:rsidRDefault="007A0BB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</w:rPr>
              <w:t>學生本人之郵局帳戶</w:t>
            </w:r>
          </w:p>
        </w:tc>
        <w:tc>
          <w:tcPr>
            <w:tcW w:w="3658" w:type="dxa"/>
            <w:gridSpan w:val="4"/>
            <w:tcBorders>
              <w:bottom w:val="nil"/>
              <w:right w:val="single" w:sz="12" w:space="0" w:color="000000"/>
            </w:tcBorders>
            <w:vAlign w:val="center"/>
          </w:tcPr>
          <w:p w:rsidR="007A0BBF" w:rsidRPr="000C6766" w:rsidRDefault="007A0BBF" w:rsidP="007A0BB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843"/>
        </w:trPr>
        <w:tc>
          <w:tcPr>
            <w:tcW w:w="1489" w:type="dxa"/>
            <w:gridSpan w:val="2"/>
            <w:tcBorders>
              <w:left w:val="single" w:sz="12" w:space="0" w:color="000000"/>
            </w:tcBorders>
          </w:tcPr>
          <w:p w:rsidR="00942F89" w:rsidRPr="000C6766" w:rsidRDefault="00514188" w:rsidP="003579B2">
            <w:pPr>
              <w:pStyle w:val="TableParagraph"/>
              <w:spacing w:before="35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3"/>
                <w:sz w:val="28"/>
                <w:szCs w:val="28"/>
              </w:rPr>
              <w:t>申請</w:t>
            </w:r>
            <w:r w:rsidR="004C629C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項目</w:t>
            </w:r>
          </w:p>
        </w:tc>
        <w:tc>
          <w:tcPr>
            <w:tcW w:w="9397" w:type="dxa"/>
            <w:gridSpan w:val="8"/>
            <w:tcBorders>
              <w:right w:val="single" w:sz="12" w:space="0" w:color="000000"/>
            </w:tcBorders>
            <w:vAlign w:val="center"/>
          </w:tcPr>
          <w:p w:rsidR="003579B2" w:rsidRPr="003579B2" w:rsidRDefault="003579B2">
            <w:pPr>
              <w:pStyle w:val="TableParagraph"/>
              <w:tabs>
                <w:tab w:val="left" w:pos="6376"/>
              </w:tabs>
              <w:spacing w:line="446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579B2">
              <w:rPr>
                <w:rFonts w:ascii="標楷體" w:eastAsia="標楷體" w:hAnsi="標楷體"/>
                <w:sz w:val="28"/>
                <w:szCs w:val="28"/>
              </w:rPr>
              <w:t>優</w:t>
            </w: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異</w:t>
            </w:r>
            <w:r w:rsidRPr="003579B2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3579B2">
              <w:rPr>
                <w:rFonts w:ascii="標楷體" w:eastAsia="標楷體" w:hAnsi="標楷體"/>
                <w:sz w:val="28"/>
                <w:szCs w:val="28"/>
              </w:rPr>
              <w:t>金1,000</w:t>
            </w:r>
            <w:r w:rsidRPr="003579B2">
              <w:rPr>
                <w:rFonts w:ascii="標楷體" w:eastAsia="標楷體" w:hAnsi="標楷體"/>
                <w:spacing w:val="-10"/>
                <w:sz w:val="28"/>
                <w:szCs w:val="28"/>
              </w:rPr>
              <w:t>元</w:t>
            </w:r>
          </w:p>
          <w:p w:rsidR="00942F89" w:rsidRPr="000C6766" w:rsidRDefault="003579B2">
            <w:pPr>
              <w:pStyle w:val="TableParagraph"/>
              <w:tabs>
                <w:tab w:val="left" w:pos="6376"/>
              </w:tabs>
              <w:spacing w:line="446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□特優</w:t>
            </w:r>
            <w:r w:rsidRPr="003579B2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3579B2">
              <w:rPr>
                <w:rFonts w:ascii="標楷體" w:eastAsia="標楷體" w:hAnsi="標楷體"/>
                <w:sz w:val="28"/>
                <w:szCs w:val="28"/>
              </w:rPr>
              <w:t>金</w:t>
            </w: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579B2">
              <w:rPr>
                <w:rFonts w:ascii="標楷體" w:eastAsia="標楷體" w:hAnsi="標楷體"/>
                <w:sz w:val="28"/>
                <w:szCs w:val="28"/>
              </w:rPr>
              <w:t>,000</w:t>
            </w:r>
            <w:r w:rsidRPr="003579B2">
              <w:rPr>
                <w:rFonts w:ascii="標楷體" w:eastAsia="標楷體" w:hAnsi="標楷體"/>
                <w:spacing w:val="-10"/>
                <w:sz w:val="28"/>
                <w:szCs w:val="28"/>
              </w:rPr>
              <w:t>元</w:t>
            </w:r>
          </w:p>
        </w:tc>
      </w:tr>
      <w:tr w:rsidR="00942F89" w:rsidRPr="000C6766" w:rsidTr="00A04A18">
        <w:trPr>
          <w:trHeight w:val="1300"/>
        </w:trPr>
        <w:tc>
          <w:tcPr>
            <w:tcW w:w="1088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003A" w:rsidRPr="00A04A18" w:rsidRDefault="00AC003A" w:rsidP="00AC00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04A18">
              <w:rPr>
                <w:rFonts w:ascii="標楷體" w:eastAsia="標楷體" w:hAnsi="標楷體" w:hint="eastAsia"/>
                <w:sz w:val="28"/>
                <w:szCs w:val="28"/>
              </w:rPr>
              <w:t>※申請同學請準備下列文件（正本及影本各一份，正本驗證後發還，影本留存）</w:t>
            </w:r>
            <w:proofErr w:type="gramStart"/>
            <w:r w:rsidRPr="00A04A18">
              <w:rPr>
                <w:rFonts w:ascii="標楷體" w:eastAsia="標楷體" w:hAnsi="標楷體" w:hint="eastAsia"/>
                <w:sz w:val="28"/>
                <w:szCs w:val="28"/>
              </w:rPr>
              <w:t>﹕</w:t>
            </w:r>
            <w:proofErr w:type="gramEnd"/>
          </w:p>
          <w:p w:rsidR="00AC003A" w:rsidRPr="00A04A18" w:rsidRDefault="00AC003A" w:rsidP="00AC003A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91" w:lineRule="exact"/>
              <w:ind w:left="347" w:hanging="240"/>
              <w:rPr>
                <w:rFonts w:ascii="標楷體" w:eastAsia="標楷體" w:hAnsi="標楷體"/>
                <w:sz w:val="28"/>
                <w:szCs w:val="28"/>
              </w:rPr>
            </w:pPr>
            <w:r w:rsidRPr="00A04A18">
              <w:rPr>
                <w:rFonts w:ascii="標楷體" w:eastAsia="標楷體" w:hAnsi="標楷體" w:hint="eastAsia"/>
                <w:sz w:val="28"/>
                <w:szCs w:val="28"/>
              </w:rPr>
              <w:t>學生證</w:t>
            </w:r>
          </w:p>
          <w:p w:rsidR="00AC003A" w:rsidRPr="00A04A18" w:rsidRDefault="00AC003A" w:rsidP="00AC003A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91" w:lineRule="exact"/>
              <w:ind w:left="347" w:hanging="240"/>
              <w:rPr>
                <w:rFonts w:ascii="標楷體" w:eastAsia="標楷體" w:hAnsi="標楷體"/>
                <w:sz w:val="28"/>
                <w:szCs w:val="28"/>
              </w:rPr>
            </w:pPr>
            <w:r w:rsidRPr="00A04A18">
              <w:rPr>
                <w:rFonts w:ascii="標楷體" w:eastAsia="標楷體" w:hAnsi="標楷體" w:hint="eastAsia"/>
                <w:sz w:val="28"/>
                <w:szCs w:val="28"/>
              </w:rPr>
              <w:t>考試成績證明</w:t>
            </w:r>
            <w:r w:rsidR="00BF7A9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F7A90" w:rsidRPr="00BF7A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含考試報名時間證明</w:t>
            </w:r>
            <w:r w:rsidR="00BF7A9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42F89" w:rsidRPr="000C6766" w:rsidRDefault="00AC003A" w:rsidP="00AC003A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91" w:lineRule="exact"/>
              <w:ind w:left="347" w:hanging="240"/>
              <w:rPr>
                <w:rFonts w:ascii="標楷體" w:eastAsia="標楷體" w:hAnsi="標楷體"/>
                <w:sz w:val="28"/>
                <w:szCs w:val="28"/>
              </w:rPr>
            </w:pPr>
            <w:r w:rsidRPr="00A04A18">
              <w:rPr>
                <w:rFonts w:ascii="標楷體" w:eastAsia="標楷體" w:hAnsi="標楷體" w:hint="eastAsia"/>
                <w:sz w:val="28"/>
                <w:szCs w:val="28"/>
              </w:rPr>
              <w:t>學生本人郵局存摺封面影本</w:t>
            </w:r>
          </w:p>
        </w:tc>
      </w:tr>
      <w:tr w:rsidR="00942F89" w:rsidRPr="000C6766" w:rsidTr="00A04A18">
        <w:trPr>
          <w:trHeight w:val="420"/>
        </w:trPr>
        <w:tc>
          <w:tcPr>
            <w:tcW w:w="497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46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5"/>
                <w:sz w:val="28"/>
                <w:szCs w:val="28"/>
              </w:rPr>
              <w:t>檢定測驗名稱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A04A18">
            <w:pPr>
              <w:pStyle w:val="TableParagraph"/>
              <w:spacing w:line="400" w:lineRule="exact"/>
              <w:ind w:left="76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7"/>
                <w:sz w:val="28"/>
                <w:szCs w:val="28"/>
              </w:rPr>
              <w:t xml:space="preserve">  </w:t>
            </w:r>
            <w:r w:rsidRPr="000C6766">
              <w:rPr>
                <w:rFonts w:ascii="標楷體" w:eastAsia="標楷體" w:hAnsi="標楷體"/>
                <w:spacing w:val="-7"/>
                <w:sz w:val="28"/>
                <w:szCs w:val="28"/>
              </w:rPr>
              <w:t>分數</w:t>
            </w: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A04A18">
            <w:pPr>
              <w:pStyle w:val="TableParagraph"/>
              <w:spacing w:line="400" w:lineRule="exact"/>
              <w:ind w:left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6"/>
                <w:sz w:val="28"/>
                <w:szCs w:val="28"/>
              </w:rPr>
              <w:t>考試日期</w:t>
            </w: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top w:val="single" w:sz="2" w:space="0" w:color="000000"/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7"/>
                <w:sz w:val="28"/>
                <w:szCs w:val="28"/>
              </w:rPr>
              <w:t>閩南語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6"/>
                <w:sz w:val="28"/>
                <w:szCs w:val="28"/>
              </w:rPr>
              <w:t>臺灣手語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7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tabs>
                <w:tab w:val="left" w:pos="1927"/>
              </w:tabs>
              <w:spacing w:line="397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4"/>
                <w:sz w:val="28"/>
                <w:szCs w:val="28"/>
              </w:rPr>
              <w:t>客家語</w:t>
            </w:r>
            <w:r w:rsidRPr="000C67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Pr="000C6766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0C6766">
              <w:rPr>
                <w:rFonts w:ascii="標楷體" w:eastAsia="標楷體" w:hAnsi="標楷體"/>
                <w:spacing w:val="-4"/>
                <w:sz w:val="28"/>
                <w:szCs w:val="28"/>
              </w:rPr>
              <w:t>腔</w:t>
            </w:r>
            <w:r w:rsidRPr="000C67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6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tabs>
                <w:tab w:val="left" w:pos="2707"/>
              </w:tabs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4"/>
                <w:sz w:val="28"/>
                <w:szCs w:val="28"/>
              </w:rPr>
              <w:t>原住民族語</w:t>
            </w:r>
            <w:r w:rsidRPr="000C67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Pr="000C6766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0C6766">
              <w:rPr>
                <w:rFonts w:ascii="標楷體" w:eastAsia="標楷體" w:hAnsi="標楷體"/>
                <w:spacing w:val="-4"/>
                <w:sz w:val="28"/>
                <w:szCs w:val="28"/>
              </w:rPr>
              <w:t>語</w:t>
            </w:r>
            <w:r w:rsidRPr="000C67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6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7"/>
                <w:sz w:val="28"/>
                <w:szCs w:val="28"/>
              </w:rPr>
              <w:t xml:space="preserve">日本語能力試驗 </w:t>
            </w:r>
            <w:r w:rsidRPr="000C676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(JLPT)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4"/>
                <w:sz w:val="28"/>
                <w:szCs w:val="28"/>
              </w:rPr>
              <w:t>德福考試</w:t>
            </w:r>
            <w:r w:rsidRPr="000C6766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</w:t>
            </w:r>
            <w:proofErr w:type="spellStart"/>
            <w:r w:rsidRPr="000C6766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TestDaF</w:t>
            </w:r>
            <w:proofErr w:type="spellEnd"/>
            <w:r w:rsidRPr="000C6766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2"/>
                <w:sz w:val="28"/>
                <w:szCs w:val="28"/>
              </w:rPr>
              <w:t>歌德學院德語檢定測驗</w:t>
            </w:r>
            <w:r w:rsidRPr="000C676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(GOETHE-ZERTIFIKAT)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7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397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8"/>
                <w:sz w:val="28"/>
                <w:szCs w:val="28"/>
              </w:rPr>
              <w:t xml:space="preserve">法語檢定考試 </w:t>
            </w:r>
            <w:r w:rsidRPr="000C676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(TCF)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6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7"/>
                <w:sz w:val="28"/>
                <w:szCs w:val="28"/>
              </w:rPr>
              <w:t xml:space="preserve">法語能力測驗 </w:t>
            </w:r>
            <w:r w:rsidRPr="000C6766">
              <w:rPr>
                <w:rFonts w:ascii="標楷體" w:eastAsia="標楷體" w:hAnsi="標楷體" w:hint="eastAsia"/>
                <w:sz w:val="28"/>
                <w:szCs w:val="28"/>
              </w:rPr>
              <w:t>(DELF-</w:t>
            </w:r>
            <w:r w:rsidRPr="000C676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DALF)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4"/>
                <w:sz w:val="28"/>
                <w:szCs w:val="28"/>
              </w:rPr>
              <w:t xml:space="preserve">西班牙國家語言檢定考試 </w:t>
            </w:r>
            <w:r w:rsidRPr="000C676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(DELE)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20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4"/>
                <w:sz w:val="28"/>
                <w:szCs w:val="28"/>
              </w:rPr>
              <w:t>俄語能力測驗</w:t>
            </w:r>
            <w:r w:rsidRPr="000C6766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(TORFL)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7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4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397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-2"/>
                <w:sz w:val="28"/>
                <w:szCs w:val="28"/>
              </w:rPr>
              <w:t>韓國語文能力測驗</w:t>
            </w:r>
            <w:r w:rsidRPr="000C676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(TOPIK)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F89" w:rsidRPr="000C6766" w:rsidTr="00A04A18">
        <w:trPr>
          <w:trHeight w:val="419"/>
        </w:trPr>
        <w:tc>
          <w:tcPr>
            <w:tcW w:w="497" w:type="dxa"/>
            <w:tcBorders>
              <w:left w:val="single" w:sz="12" w:space="0" w:color="000000"/>
            </w:tcBorders>
            <w:vAlign w:val="center"/>
          </w:tcPr>
          <w:p w:rsidR="00942F89" w:rsidRPr="000C6766" w:rsidRDefault="00E32BD6">
            <w:pPr>
              <w:pStyle w:val="TableParagraph"/>
              <w:spacing w:before="56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5546" w:type="dxa"/>
            <w:gridSpan w:val="4"/>
            <w:tcBorders>
              <w:right w:val="single" w:sz="2" w:space="0" w:color="000000"/>
            </w:tcBorders>
            <w:vAlign w:val="center"/>
          </w:tcPr>
          <w:p w:rsidR="00942F89" w:rsidRPr="000C6766" w:rsidRDefault="00514188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0C6766">
              <w:rPr>
                <w:rFonts w:ascii="標楷體" w:eastAsia="標楷體" w:hAnsi="標楷體"/>
                <w:spacing w:val="7"/>
                <w:sz w:val="28"/>
                <w:szCs w:val="28"/>
              </w:rPr>
              <w:t xml:space="preserve">國際越南語認證 </w:t>
            </w:r>
            <w:r w:rsidRPr="000C676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(IVPT)</w:t>
            </w:r>
          </w:p>
        </w:tc>
        <w:tc>
          <w:tcPr>
            <w:tcW w:w="257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:rsidR="00942F89" w:rsidRPr="000C6766" w:rsidRDefault="00942F8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A29" w:rsidRPr="000C6766" w:rsidTr="00A04A18">
        <w:trPr>
          <w:trHeight w:val="959"/>
        </w:trPr>
        <w:tc>
          <w:tcPr>
            <w:tcW w:w="10886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4A18" w:rsidRDefault="00FF4A29" w:rsidP="00FF4A29">
            <w:pPr>
              <w:spacing w:line="440" w:lineRule="exact"/>
              <w:rPr>
                <w:rFonts w:ascii="華康正顏楷體W5" w:eastAsia="華康正顏楷體W5" w:hint="eastAsia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※</w:t>
            </w:r>
            <w:r w:rsidRPr="00CB19D5">
              <w:rPr>
                <w:rFonts w:ascii="華康正顏楷體W5" w:eastAsia="華康正顏楷體W5" w:hint="eastAsia"/>
                <w:sz w:val="28"/>
              </w:rPr>
              <w:t>申請日期為</w:t>
            </w:r>
            <w:r w:rsidR="00A04A18">
              <w:rPr>
                <w:rFonts w:ascii="華康正顏楷體W5" w:eastAsia="華康正顏楷體W5" w:hint="eastAsia"/>
                <w:sz w:val="28"/>
              </w:rPr>
              <w:t xml:space="preserve">   年   月   日</w:t>
            </w:r>
            <w:r w:rsidRPr="00CB19D5">
              <w:rPr>
                <w:rFonts w:ascii="華康正顏楷體W5" w:eastAsia="華康正顏楷體W5" w:hint="eastAsia"/>
                <w:sz w:val="28"/>
              </w:rPr>
              <w:t>至</w:t>
            </w:r>
            <w:r w:rsidR="00A04A18">
              <w:rPr>
                <w:rFonts w:ascii="華康正顏楷體W5" w:eastAsia="華康正顏楷體W5" w:hint="eastAsia"/>
                <w:sz w:val="28"/>
              </w:rPr>
              <w:t xml:space="preserve">   年   月   日</w:t>
            </w:r>
            <w:r w:rsidRPr="00CB19D5">
              <w:rPr>
                <w:rFonts w:ascii="華康正顏楷體W5" w:eastAsia="華康正顏楷體W5" w:hint="eastAsia"/>
                <w:sz w:val="28"/>
              </w:rPr>
              <w:t>止，</w:t>
            </w:r>
            <w:r w:rsidR="00A04A18">
              <w:rPr>
                <w:rFonts w:ascii="華康正顏楷體W5" w:eastAsia="華康正顏楷體W5" w:hint="eastAsia"/>
                <w:sz w:val="28"/>
              </w:rPr>
              <w:t>請</w:t>
            </w:r>
            <w:r w:rsidRPr="00CB19D5">
              <w:rPr>
                <w:rFonts w:ascii="華康正顏楷體W5" w:eastAsia="華康正顏楷體W5" w:hint="eastAsia"/>
                <w:sz w:val="28"/>
              </w:rPr>
              <w:t>備妥相關資料至</w:t>
            </w:r>
            <w:r w:rsidRPr="00CB19D5">
              <w:rPr>
                <w:rFonts w:ascii="華康正顏楷體W5" w:eastAsia="華康正顏楷體W5" w:hint="eastAsia"/>
                <w:sz w:val="28"/>
                <w:u w:val="single"/>
              </w:rPr>
              <w:t>教務處註冊組</w:t>
            </w:r>
            <w:r w:rsidR="00A04A18">
              <w:rPr>
                <w:rFonts w:ascii="華康正顏楷體W5" w:eastAsia="華康正顏楷體W5" w:hint="eastAsia"/>
                <w:sz w:val="28"/>
                <w:u w:val="single"/>
              </w:rPr>
              <w:t xml:space="preserve"> </w:t>
            </w:r>
          </w:p>
          <w:p w:rsidR="00A04A18" w:rsidRDefault="00A04A18" w:rsidP="00A04A18">
            <w:pPr>
              <w:spacing w:line="440" w:lineRule="exact"/>
              <w:rPr>
                <w:rFonts w:ascii="華康正顏楷體W5" w:eastAsia="華康正顏楷體W5" w:hint="eastAsia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 xml:space="preserve">   </w:t>
            </w:r>
            <w:r w:rsidR="00FF4A29" w:rsidRPr="00CB19D5">
              <w:rPr>
                <w:rFonts w:ascii="華康正顏楷體W5" w:eastAsia="華康正顏楷體W5" w:hint="eastAsia"/>
                <w:sz w:val="28"/>
              </w:rPr>
              <w:t>申請，逾期不予受理。</w:t>
            </w:r>
          </w:p>
          <w:p w:rsidR="00FF4A29" w:rsidRPr="00A04A18" w:rsidRDefault="00A04A18" w:rsidP="00A04A18">
            <w:pPr>
              <w:spacing w:line="440" w:lineRule="exact"/>
              <w:rPr>
                <w:rFonts w:ascii="華康正顏楷體W5" w:eastAsia="華康正顏楷體W5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※本</w:t>
            </w:r>
            <w:r w:rsidR="00FF4A29" w:rsidRPr="004A6BFD">
              <w:rPr>
                <w:rFonts w:ascii="華康正顏楷體W5" w:eastAsia="華康正顏楷體W5" w:hint="eastAsia"/>
                <w:sz w:val="28"/>
              </w:rPr>
              <w:t>獎學金一律由轉帳方式</w:t>
            </w:r>
            <w:proofErr w:type="gramStart"/>
            <w:r w:rsidR="00FF4A29" w:rsidRPr="004A6BFD">
              <w:rPr>
                <w:rFonts w:ascii="華康正顏楷體W5" w:eastAsia="華康正顏楷體W5" w:hint="eastAsia"/>
                <w:sz w:val="28"/>
              </w:rPr>
              <w:t>入帳</w:t>
            </w:r>
            <w:proofErr w:type="gramEnd"/>
            <w:r w:rsidR="00FF4A29" w:rsidRPr="004A6BFD">
              <w:rPr>
                <w:rFonts w:ascii="華康正顏楷體W5" w:eastAsia="華康正顏楷體W5" w:hint="eastAsia"/>
                <w:sz w:val="28"/>
              </w:rPr>
              <w:t>至學生本人之郵局帳戶，不發放現金。</w:t>
            </w:r>
          </w:p>
        </w:tc>
      </w:tr>
    </w:tbl>
    <w:p w:rsidR="00514188" w:rsidRPr="000C6766" w:rsidRDefault="00514188">
      <w:pPr>
        <w:rPr>
          <w:rFonts w:ascii="標楷體" w:eastAsia="標楷體" w:hAnsi="標楷體"/>
          <w:sz w:val="28"/>
          <w:szCs w:val="28"/>
        </w:rPr>
      </w:pPr>
    </w:p>
    <w:sectPr w:rsidR="00514188" w:rsidRPr="000C6766">
      <w:pgSz w:w="11910" w:h="16840"/>
      <w:pgMar w:top="800" w:right="4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HK">
    <w:altName w:val="Calibri"/>
    <w:charset w:val="00"/>
    <w:family w:val="swiss"/>
    <w:pitch w:val="variable"/>
  </w:font>
  <w:font w:name="Noto Serif CJK JP">
    <w:altName w:val="Cambria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15BF"/>
    <w:multiLevelType w:val="hybridMultilevel"/>
    <w:tmpl w:val="BD2E08AC"/>
    <w:lvl w:ilvl="0" w:tplc="F2703F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1717D2F"/>
    <w:multiLevelType w:val="hybridMultilevel"/>
    <w:tmpl w:val="7EB2D8F0"/>
    <w:lvl w:ilvl="0" w:tplc="E7D0DCD2">
      <w:start w:val="1"/>
      <w:numFmt w:val="decimal"/>
      <w:lvlText w:val="%1."/>
      <w:lvlJc w:val="left"/>
      <w:pPr>
        <w:ind w:left="811" w:hanging="24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5665AEC">
      <w:numFmt w:val="bullet"/>
      <w:lvlText w:val="•"/>
      <w:lvlJc w:val="left"/>
      <w:pPr>
        <w:ind w:left="1724" w:hanging="243"/>
      </w:pPr>
      <w:rPr>
        <w:rFonts w:hint="default"/>
        <w:lang w:val="en-US" w:eastAsia="zh-TW" w:bidi="ar-SA"/>
      </w:rPr>
    </w:lvl>
    <w:lvl w:ilvl="2" w:tplc="8BE2C26C">
      <w:numFmt w:val="bullet"/>
      <w:lvlText w:val="•"/>
      <w:lvlJc w:val="left"/>
      <w:pPr>
        <w:ind w:left="2629" w:hanging="243"/>
      </w:pPr>
      <w:rPr>
        <w:rFonts w:hint="default"/>
        <w:lang w:val="en-US" w:eastAsia="zh-TW" w:bidi="ar-SA"/>
      </w:rPr>
    </w:lvl>
    <w:lvl w:ilvl="3" w:tplc="2B6639DA">
      <w:numFmt w:val="bullet"/>
      <w:lvlText w:val="•"/>
      <w:lvlJc w:val="left"/>
      <w:pPr>
        <w:ind w:left="3533" w:hanging="243"/>
      </w:pPr>
      <w:rPr>
        <w:rFonts w:hint="default"/>
        <w:lang w:val="en-US" w:eastAsia="zh-TW" w:bidi="ar-SA"/>
      </w:rPr>
    </w:lvl>
    <w:lvl w:ilvl="4" w:tplc="F24E1E46">
      <w:numFmt w:val="bullet"/>
      <w:lvlText w:val="•"/>
      <w:lvlJc w:val="left"/>
      <w:pPr>
        <w:ind w:left="4438" w:hanging="243"/>
      </w:pPr>
      <w:rPr>
        <w:rFonts w:hint="default"/>
        <w:lang w:val="en-US" w:eastAsia="zh-TW" w:bidi="ar-SA"/>
      </w:rPr>
    </w:lvl>
    <w:lvl w:ilvl="5" w:tplc="EB3ABDBE">
      <w:numFmt w:val="bullet"/>
      <w:lvlText w:val="•"/>
      <w:lvlJc w:val="left"/>
      <w:pPr>
        <w:ind w:left="5343" w:hanging="243"/>
      </w:pPr>
      <w:rPr>
        <w:rFonts w:hint="default"/>
        <w:lang w:val="en-US" w:eastAsia="zh-TW" w:bidi="ar-SA"/>
      </w:rPr>
    </w:lvl>
    <w:lvl w:ilvl="6" w:tplc="B36A5F04">
      <w:numFmt w:val="bullet"/>
      <w:lvlText w:val="•"/>
      <w:lvlJc w:val="left"/>
      <w:pPr>
        <w:ind w:left="6247" w:hanging="243"/>
      </w:pPr>
      <w:rPr>
        <w:rFonts w:hint="default"/>
        <w:lang w:val="en-US" w:eastAsia="zh-TW" w:bidi="ar-SA"/>
      </w:rPr>
    </w:lvl>
    <w:lvl w:ilvl="7" w:tplc="73A28288">
      <w:numFmt w:val="bullet"/>
      <w:lvlText w:val="•"/>
      <w:lvlJc w:val="left"/>
      <w:pPr>
        <w:ind w:left="7152" w:hanging="243"/>
      </w:pPr>
      <w:rPr>
        <w:rFonts w:hint="default"/>
        <w:lang w:val="en-US" w:eastAsia="zh-TW" w:bidi="ar-SA"/>
      </w:rPr>
    </w:lvl>
    <w:lvl w:ilvl="8" w:tplc="FED6ED66">
      <w:numFmt w:val="bullet"/>
      <w:lvlText w:val="•"/>
      <w:lvlJc w:val="left"/>
      <w:pPr>
        <w:ind w:left="8057" w:hanging="243"/>
      </w:pPr>
      <w:rPr>
        <w:rFonts w:hint="default"/>
        <w:lang w:val="en-US" w:eastAsia="zh-TW" w:bidi="ar-SA"/>
      </w:rPr>
    </w:lvl>
  </w:abstractNum>
  <w:abstractNum w:abstractNumId="2" w15:restartNumberingAfterBreak="0">
    <w:nsid w:val="6B381DB4"/>
    <w:multiLevelType w:val="hybridMultilevel"/>
    <w:tmpl w:val="90D00F90"/>
    <w:lvl w:ilvl="0" w:tplc="65EC8530">
      <w:start w:val="1"/>
      <w:numFmt w:val="decimal"/>
      <w:lvlText w:val="%1."/>
      <w:lvlJc w:val="left"/>
      <w:pPr>
        <w:ind w:left="391" w:hanging="24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C004446">
      <w:numFmt w:val="bullet"/>
      <w:lvlText w:val="•"/>
      <w:lvlJc w:val="left"/>
      <w:pPr>
        <w:ind w:left="1447" w:hanging="241"/>
      </w:pPr>
      <w:rPr>
        <w:rFonts w:hint="default"/>
        <w:lang w:val="en-US" w:eastAsia="zh-TW" w:bidi="ar-SA"/>
      </w:rPr>
    </w:lvl>
    <w:lvl w:ilvl="2" w:tplc="8B34B1F6">
      <w:numFmt w:val="bullet"/>
      <w:lvlText w:val="•"/>
      <w:lvlJc w:val="left"/>
      <w:pPr>
        <w:ind w:left="2494" w:hanging="241"/>
      </w:pPr>
      <w:rPr>
        <w:rFonts w:hint="default"/>
        <w:lang w:val="en-US" w:eastAsia="zh-TW" w:bidi="ar-SA"/>
      </w:rPr>
    </w:lvl>
    <w:lvl w:ilvl="3" w:tplc="B4664D4E">
      <w:numFmt w:val="bullet"/>
      <w:lvlText w:val="•"/>
      <w:lvlJc w:val="left"/>
      <w:pPr>
        <w:ind w:left="3542" w:hanging="241"/>
      </w:pPr>
      <w:rPr>
        <w:rFonts w:hint="default"/>
        <w:lang w:val="en-US" w:eastAsia="zh-TW" w:bidi="ar-SA"/>
      </w:rPr>
    </w:lvl>
    <w:lvl w:ilvl="4" w:tplc="3462EE6A">
      <w:numFmt w:val="bullet"/>
      <w:lvlText w:val="•"/>
      <w:lvlJc w:val="left"/>
      <w:pPr>
        <w:ind w:left="4589" w:hanging="241"/>
      </w:pPr>
      <w:rPr>
        <w:rFonts w:hint="default"/>
        <w:lang w:val="en-US" w:eastAsia="zh-TW" w:bidi="ar-SA"/>
      </w:rPr>
    </w:lvl>
    <w:lvl w:ilvl="5" w:tplc="DE62D7BE">
      <w:numFmt w:val="bullet"/>
      <w:lvlText w:val="•"/>
      <w:lvlJc w:val="left"/>
      <w:pPr>
        <w:ind w:left="5637" w:hanging="241"/>
      </w:pPr>
      <w:rPr>
        <w:rFonts w:hint="default"/>
        <w:lang w:val="en-US" w:eastAsia="zh-TW" w:bidi="ar-SA"/>
      </w:rPr>
    </w:lvl>
    <w:lvl w:ilvl="6" w:tplc="3E4C76F6">
      <w:numFmt w:val="bullet"/>
      <w:lvlText w:val="•"/>
      <w:lvlJc w:val="left"/>
      <w:pPr>
        <w:ind w:left="6684" w:hanging="241"/>
      </w:pPr>
      <w:rPr>
        <w:rFonts w:hint="default"/>
        <w:lang w:val="en-US" w:eastAsia="zh-TW" w:bidi="ar-SA"/>
      </w:rPr>
    </w:lvl>
    <w:lvl w:ilvl="7" w:tplc="32AE9826">
      <w:numFmt w:val="bullet"/>
      <w:lvlText w:val="•"/>
      <w:lvlJc w:val="left"/>
      <w:pPr>
        <w:ind w:left="7731" w:hanging="241"/>
      </w:pPr>
      <w:rPr>
        <w:rFonts w:hint="default"/>
        <w:lang w:val="en-US" w:eastAsia="zh-TW" w:bidi="ar-SA"/>
      </w:rPr>
    </w:lvl>
    <w:lvl w:ilvl="8" w:tplc="5B7403B6">
      <w:numFmt w:val="bullet"/>
      <w:lvlText w:val="•"/>
      <w:lvlJc w:val="left"/>
      <w:pPr>
        <w:ind w:left="8779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F89"/>
    <w:rsid w:val="00035B5A"/>
    <w:rsid w:val="000A0E35"/>
    <w:rsid w:val="000B20B6"/>
    <w:rsid w:val="000C6766"/>
    <w:rsid w:val="000F4597"/>
    <w:rsid w:val="00183735"/>
    <w:rsid w:val="001F7154"/>
    <w:rsid w:val="00240B8A"/>
    <w:rsid w:val="00247776"/>
    <w:rsid w:val="003579B2"/>
    <w:rsid w:val="0036365C"/>
    <w:rsid w:val="00376462"/>
    <w:rsid w:val="00390DA5"/>
    <w:rsid w:val="004C629C"/>
    <w:rsid w:val="00514188"/>
    <w:rsid w:val="00614A1B"/>
    <w:rsid w:val="00681412"/>
    <w:rsid w:val="0078012A"/>
    <w:rsid w:val="007A0BBF"/>
    <w:rsid w:val="00942F89"/>
    <w:rsid w:val="009832D8"/>
    <w:rsid w:val="00A04A18"/>
    <w:rsid w:val="00A109ED"/>
    <w:rsid w:val="00A82932"/>
    <w:rsid w:val="00AC003A"/>
    <w:rsid w:val="00B04EE9"/>
    <w:rsid w:val="00B44A78"/>
    <w:rsid w:val="00BF7A90"/>
    <w:rsid w:val="00C251C8"/>
    <w:rsid w:val="00C33863"/>
    <w:rsid w:val="00C33BD3"/>
    <w:rsid w:val="00CF74D3"/>
    <w:rsid w:val="00DE5C48"/>
    <w:rsid w:val="00E26B43"/>
    <w:rsid w:val="00E32BD6"/>
    <w:rsid w:val="00ED64BE"/>
    <w:rsid w:val="00F77332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CC74"/>
  <w15:docId w15:val="{66434652-7072-4144-87ED-40D47348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Noto Sans CJK HK" w:eastAsia="Noto Sans CJK HK" w:hAnsi="Noto Sans CJK HK" w:cs="Noto Sans CJK HK"/>
      <w:lang w:eastAsia="zh-TW"/>
    </w:rPr>
  </w:style>
  <w:style w:type="paragraph" w:styleId="1">
    <w:name w:val="heading 1"/>
    <w:basedOn w:val="a"/>
    <w:uiPriority w:val="9"/>
    <w:qFormat/>
    <w:pPr>
      <w:ind w:left="811" w:right="108" w:hanging="240"/>
      <w:jc w:val="both"/>
      <w:outlineLvl w:val="0"/>
    </w:pPr>
    <w:rPr>
      <w:rFonts w:ascii="Noto Serif CJK JP" w:eastAsia="Noto Serif CJK JP" w:hAnsi="Noto Serif CJK JP" w:cs="Noto Serif CJK JP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4" w:right="111" w:hanging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1" w:right="111" w:hanging="240"/>
    </w:pPr>
    <w:rPr>
      <w:rFonts w:ascii="Noto Serif CJK JP" w:eastAsia="Noto Serif CJK JP" w:hAnsi="Noto Serif CJK JP" w:cs="Noto Serif CJK JP"/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rsid w:val="0078012A"/>
    <w:pPr>
      <w:autoSpaceDE/>
      <w:autoSpaceDN/>
      <w:jc w:val="right"/>
    </w:pPr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a6">
    <w:name w:val="日期 字元"/>
    <w:basedOn w:val="a0"/>
    <w:link w:val="a5"/>
    <w:rsid w:val="0078012A"/>
    <w:rPr>
      <w:rFonts w:ascii="標楷體" w:eastAsia="標楷體" w:hAnsi="標楷體" w:cs="Times New Roman"/>
      <w:kern w:val="2"/>
      <w:sz w:val="28"/>
      <w:szCs w:val="28"/>
      <w:lang w:eastAsia="zh-TW"/>
    </w:rPr>
  </w:style>
  <w:style w:type="paragraph" w:styleId="a7">
    <w:name w:val="footer"/>
    <w:basedOn w:val="a"/>
    <w:link w:val="a8"/>
    <w:rsid w:val="00AC003A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8">
    <w:name w:val="頁尾 字元"/>
    <w:basedOn w:val="a0"/>
    <w:link w:val="a7"/>
    <w:rsid w:val="00AC003A"/>
    <w:rPr>
      <w:rFonts w:ascii="Times New Roman" w:eastAsia="新細明體" w:hAnsi="Times New Roman" w:cs="Times New Roman"/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</dc:creator>
  <cp:lastModifiedBy>admin</cp:lastModifiedBy>
  <cp:revision>28</cp:revision>
  <dcterms:created xsi:type="dcterms:W3CDTF">2024-04-30T09:50:00Z</dcterms:created>
  <dcterms:modified xsi:type="dcterms:W3CDTF">2024-05-08T08:38:00Z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2024-04-30T00:00:00Z</vt:filetime>
  </property>
  <property fmtid="{D5CDD505-2E9C-101B-9397-08002B2CF9AE}" pid="5" name="Producer">
    <vt:lpwstr>3-Heights(TM) PDF Security Shell 4.8.25.2 (http://www.pdf-tools.com)</vt:lpwstr>
  </property>
</Properties>
</file>